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CD5" w:rsidRDefault="00135E13">
      <w:pPr>
        <w:rPr>
          <w:b/>
          <w:szCs w:val="24"/>
        </w:rPr>
      </w:pPr>
      <w:bookmarkStart w:id="0" w:name="_GoBack"/>
      <w:bookmarkEnd w:id="0"/>
      <w:r w:rsidRPr="00135E13">
        <w:rPr>
          <w:b/>
          <w:noProof/>
          <w:szCs w:val="24"/>
          <w:lang w:val="en-US" w:eastAsia="zh-TW"/>
        </w:rPr>
        <w:pict>
          <v:shapetype id="_x0000_t202" coordsize="21600,21600" o:spt="202" path="m,l,21600r21600,l21600,xe">
            <v:stroke joinstyle="miter"/>
            <v:path gradientshapeok="t" o:connecttype="rect"/>
          </v:shapetype>
          <v:shape id="_x0000_s1026" type="#_x0000_t202" style="position:absolute;margin-left:403.05pt;margin-top:-79.95pt;width:101.7pt;height:27.65pt;z-index:251660288;mso-width-relative:margin;mso-height-relative:margin">
            <v:textbox>
              <w:txbxContent>
                <w:p w:rsidR="00135E13" w:rsidRPr="00135E13" w:rsidRDefault="00135E13">
                  <w:pPr>
                    <w:rPr>
                      <w:b/>
                      <w:sz w:val="28"/>
                      <w:szCs w:val="28"/>
                    </w:rPr>
                  </w:pPr>
                  <w:r w:rsidRPr="00135E13">
                    <w:rPr>
                      <w:b/>
                      <w:sz w:val="28"/>
                      <w:szCs w:val="28"/>
                    </w:rPr>
                    <w:t>Agenda item 5</w:t>
                  </w:r>
                </w:p>
              </w:txbxContent>
            </v:textbox>
          </v:shape>
        </w:pict>
      </w:r>
      <w:r w:rsidR="00FB27BD">
        <w:rPr>
          <w:b/>
          <w:szCs w:val="24"/>
        </w:rPr>
        <w:t>To brief</w:t>
      </w:r>
      <w:r w:rsidR="00837B69">
        <w:rPr>
          <w:b/>
          <w:szCs w:val="24"/>
        </w:rPr>
        <w:t xml:space="preserve"> th</w:t>
      </w:r>
      <w:r w:rsidR="00FB27BD">
        <w:rPr>
          <w:b/>
          <w:szCs w:val="24"/>
        </w:rPr>
        <w:t>e Circuit Meeting of 22</w:t>
      </w:r>
      <w:r w:rsidR="00572A31" w:rsidRPr="00572A31">
        <w:rPr>
          <w:b/>
          <w:szCs w:val="24"/>
          <w:vertAlign w:val="superscript"/>
        </w:rPr>
        <w:t>nd</w:t>
      </w:r>
      <w:r w:rsidR="00572A31">
        <w:rPr>
          <w:b/>
          <w:szCs w:val="24"/>
        </w:rPr>
        <w:t xml:space="preserve"> </w:t>
      </w:r>
      <w:r w:rsidR="00FB27BD">
        <w:rPr>
          <w:b/>
          <w:szCs w:val="24"/>
        </w:rPr>
        <w:t>Feb</w:t>
      </w:r>
      <w:r w:rsidR="00572A31">
        <w:rPr>
          <w:b/>
          <w:szCs w:val="24"/>
        </w:rPr>
        <w:t>ruary 20</w:t>
      </w:r>
      <w:r w:rsidR="00FB27BD">
        <w:rPr>
          <w:b/>
          <w:szCs w:val="24"/>
        </w:rPr>
        <w:t>18 prior to</w:t>
      </w:r>
      <w:r w:rsidR="00837B69">
        <w:rPr>
          <w:b/>
          <w:szCs w:val="24"/>
        </w:rPr>
        <w:t xml:space="preserve"> an Extraordinary Circuit Meeting 14</w:t>
      </w:r>
      <w:r w:rsidR="00572A31" w:rsidRPr="00572A31">
        <w:rPr>
          <w:b/>
          <w:szCs w:val="24"/>
          <w:vertAlign w:val="superscript"/>
        </w:rPr>
        <w:t>th</w:t>
      </w:r>
      <w:r w:rsidR="00572A31">
        <w:rPr>
          <w:b/>
          <w:szCs w:val="24"/>
        </w:rPr>
        <w:t xml:space="preserve"> </w:t>
      </w:r>
      <w:r w:rsidR="00837B69">
        <w:rPr>
          <w:b/>
          <w:szCs w:val="24"/>
        </w:rPr>
        <w:t>Mar</w:t>
      </w:r>
      <w:r w:rsidR="00572A31">
        <w:rPr>
          <w:b/>
          <w:szCs w:val="24"/>
        </w:rPr>
        <w:t>ch 20</w:t>
      </w:r>
      <w:r w:rsidR="00837B69">
        <w:rPr>
          <w:b/>
          <w:szCs w:val="24"/>
        </w:rPr>
        <w:t>18</w:t>
      </w:r>
    </w:p>
    <w:p w:rsidR="005A55CB" w:rsidRPr="0029670E" w:rsidRDefault="005A55CB" w:rsidP="005A55CB">
      <w:pPr>
        <w:pStyle w:val="VerseQuote"/>
      </w:pPr>
      <w:r w:rsidRPr="0029670E">
        <w:t>Loving Jesus let us step out with you in faith;</w:t>
      </w:r>
    </w:p>
    <w:p w:rsidR="005A55CB" w:rsidRPr="0029670E" w:rsidRDefault="005A55CB" w:rsidP="005A55CB">
      <w:pPr>
        <w:pStyle w:val="VerseQuote"/>
      </w:pPr>
      <w:r w:rsidRPr="0029670E">
        <w:t>grant us understanding to know what we need to do,</w:t>
      </w:r>
    </w:p>
    <w:p w:rsidR="005A55CB" w:rsidRPr="0029670E" w:rsidRDefault="005A55CB" w:rsidP="005A55CB">
      <w:pPr>
        <w:pStyle w:val="VerseQuote"/>
      </w:pPr>
      <w:r w:rsidRPr="0029670E">
        <w:t>grant us courage to go where we are needed,</w:t>
      </w:r>
    </w:p>
    <w:p w:rsidR="005A55CB" w:rsidRPr="0029670E" w:rsidRDefault="005A55CB" w:rsidP="005A55CB">
      <w:pPr>
        <w:pStyle w:val="VerseQuote"/>
      </w:pPr>
      <w:r w:rsidRPr="0029670E">
        <w:t>grant us strength to face our difficulties,</w:t>
      </w:r>
    </w:p>
    <w:p w:rsidR="005A55CB" w:rsidRPr="0029670E" w:rsidRDefault="005A55CB" w:rsidP="005A55CB">
      <w:pPr>
        <w:pStyle w:val="VerseQuote"/>
      </w:pPr>
      <w:r w:rsidRPr="0029670E">
        <w:t>grant us determination to overcome our disappointments,</w:t>
      </w:r>
    </w:p>
    <w:p w:rsidR="005A55CB" w:rsidRPr="0029670E" w:rsidRDefault="005A55CB" w:rsidP="005A55CB">
      <w:pPr>
        <w:pStyle w:val="VerseQuote"/>
      </w:pPr>
      <w:r w:rsidRPr="0029670E">
        <w:t>grant us wisdom to serve you well,</w:t>
      </w:r>
    </w:p>
    <w:p w:rsidR="005A55CB" w:rsidRPr="0029670E" w:rsidRDefault="005A55CB" w:rsidP="005A55CB">
      <w:pPr>
        <w:pStyle w:val="VerseQuote"/>
      </w:pPr>
      <w:r w:rsidRPr="0029670E">
        <w:t>Lord Jesus, let us step out with you in faith,</w:t>
      </w:r>
    </w:p>
    <w:p w:rsidR="005A55CB" w:rsidRDefault="005A55CB" w:rsidP="005A55CB">
      <w:pPr>
        <w:pStyle w:val="VerseQuote"/>
      </w:pPr>
      <w:r w:rsidRPr="0029670E">
        <w:t>so that your light shines far beyond our way bringing your truth to many. Amen</w:t>
      </w:r>
    </w:p>
    <w:p w:rsidR="00572A31" w:rsidRDefault="00572A31" w:rsidP="005A55CB">
      <w:pPr>
        <w:pStyle w:val="VerseQuote"/>
      </w:pPr>
    </w:p>
    <w:p w:rsidR="00BD303A" w:rsidRDefault="00B36366" w:rsidP="00BD303A">
      <w:pPr>
        <w:pStyle w:val="Heading2"/>
      </w:pPr>
      <w:r>
        <w:t>1</w:t>
      </w:r>
      <w:r>
        <w:tab/>
      </w:r>
      <w:r w:rsidR="009336BA">
        <w:t>Overview</w:t>
      </w:r>
    </w:p>
    <w:p w:rsidR="003C272E" w:rsidRDefault="00A21A41">
      <w:pPr>
        <w:rPr>
          <w:szCs w:val="24"/>
        </w:rPr>
      </w:pPr>
      <w:r>
        <w:rPr>
          <w:szCs w:val="24"/>
        </w:rPr>
        <w:t>This is another attempt by the Circuit Leadership Team to help Churc</w:t>
      </w:r>
      <w:r w:rsidR="00D42BFA">
        <w:rPr>
          <w:szCs w:val="24"/>
        </w:rPr>
        <w:t xml:space="preserve">hes </w:t>
      </w:r>
      <w:r w:rsidR="00360E40">
        <w:rPr>
          <w:szCs w:val="24"/>
        </w:rPr>
        <w:t xml:space="preserve">plan and resource their </w:t>
      </w:r>
      <w:r w:rsidR="001608E9">
        <w:rPr>
          <w:szCs w:val="24"/>
        </w:rPr>
        <w:t xml:space="preserve">mission </w:t>
      </w:r>
      <w:r w:rsidR="00572A31">
        <w:rPr>
          <w:szCs w:val="24"/>
        </w:rPr>
        <w:t xml:space="preserve">priorities for the five years </w:t>
      </w:r>
      <w:r w:rsidR="00360E40">
        <w:rPr>
          <w:szCs w:val="24"/>
        </w:rPr>
        <w:t>1</w:t>
      </w:r>
      <w:r w:rsidR="00572A31" w:rsidRPr="00572A31">
        <w:rPr>
          <w:szCs w:val="24"/>
          <w:vertAlign w:val="superscript"/>
        </w:rPr>
        <w:t>st</w:t>
      </w:r>
      <w:r w:rsidR="00572A31">
        <w:rPr>
          <w:szCs w:val="24"/>
        </w:rPr>
        <w:t xml:space="preserve"> </w:t>
      </w:r>
      <w:r w:rsidR="00360E40">
        <w:rPr>
          <w:szCs w:val="24"/>
        </w:rPr>
        <w:t>Sep</w:t>
      </w:r>
      <w:r w:rsidR="00572A31">
        <w:rPr>
          <w:szCs w:val="24"/>
        </w:rPr>
        <w:t>tember 20</w:t>
      </w:r>
      <w:r w:rsidR="00360E40">
        <w:rPr>
          <w:szCs w:val="24"/>
        </w:rPr>
        <w:t>18-31</w:t>
      </w:r>
      <w:r w:rsidR="00572A31" w:rsidRPr="00572A31">
        <w:rPr>
          <w:szCs w:val="24"/>
          <w:vertAlign w:val="superscript"/>
        </w:rPr>
        <w:t>st</w:t>
      </w:r>
      <w:r w:rsidR="00572A31">
        <w:rPr>
          <w:szCs w:val="24"/>
        </w:rPr>
        <w:t xml:space="preserve"> </w:t>
      </w:r>
      <w:r w:rsidR="00360E40">
        <w:rPr>
          <w:szCs w:val="24"/>
        </w:rPr>
        <w:t>Aug</w:t>
      </w:r>
      <w:r w:rsidR="00572A31">
        <w:rPr>
          <w:szCs w:val="24"/>
        </w:rPr>
        <w:t>ust 20</w:t>
      </w:r>
      <w:r w:rsidR="00360E40">
        <w:rPr>
          <w:szCs w:val="24"/>
        </w:rPr>
        <w:t xml:space="preserve">23. </w:t>
      </w:r>
      <w:r w:rsidR="00E84A23">
        <w:rPr>
          <w:szCs w:val="24"/>
        </w:rPr>
        <w:t>Church representatives and other members of the Circuit Meeting</w:t>
      </w:r>
      <w:r w:rsidR="003C272E">
        <w:rPr>
          <w:szCs w:val="24"/>
        </w:rPr>
        <w:t xml:space="preserve"> need to agree how we will </w:t>
      </w:r>
      <w:r w:rsidR="00710DA8">
        <w:rPr>
          <w:szCs w:val="24"/>
        </w:rPr>
        <w:t xml:space="preserve">generate and distribute </w:t>
      </w:r>
      <w:r>
        <w:rPr>
          <w:szCs w:val="24"/>
        </w:rPr>
        <w:t xml:space="preserve">resources </w:t>
      </w:r>
      <w:r w:rsidR="00F3730C">
        <w:rPr>
          <w:szCs w:val="24"/>
        </w:rPr>
        <w:t xml:space="preserve">that are managed </w:t>
      </w:r>
      <w:r w:rsidR="003C272E">
        <w:rPr>
          <w:szCs w:val="24"/>
        </w:rPr>
        <w:t>at Circuit Level:</w:t>
      </w:r>
    </w:p>
    <w:p w:rsidR="003C272E" w:rsidRDefault="00755CF5" w:rsidP="00F3730C">
      <w:pPr>
        <w:pStyle w:val="ListParagraph"/>
        <w:numPr>
          <w:ilvl w:val="0"/>
          <w:numId w:val="6"/>
        </w:numPr>
        <w:rPr>
          <w:szCs w:val="24"/>
        </w:rPr>
      </w:pPr>
      <w:r>
        <w:rPr>
          <w:szCs w:val="24"/>
        </w:rPr>
        <w:t>Stipendiary ministers (Presbyters and Deacons), their manses and transport costs</w:t>
      </w:r>
    </w:p>
    <w:p w:rsidR="00755CF5" w:rsidRDefault="00755CF5" w:rsidP="00F3730C">
      <w:pPr>
        <w:pStyle w:val="ListParagraph"/>
        <w:numPr>
          <w:ilvl w:val="0"/>
          <w:numId w:val="6"/>
        </w:numPr>
        <w:rPr>
          <w:szCs w:val="24"/>
        </w:rPr>
      </w:pPr>
      <w:r>
        <w:rPr>
          <w:szCs w:val="24"/>
        </w:rPr>
        <w:t>Voluntary preaching resources (Supernumeraries and Local Preachers)</w:t>
      </w:r>
    </w:p>
    <w:p w:rsidR="00755CF5" w:rsidRDefault="00755CF5" w:rsidP="00E37FDA">
      <w:pPr>
        <w:pStyle w:val="ListParagraph"/>
        <w:numPr>
          <w:ilvl w:val="0"/>
          <w:numId w:val="6"/>
        </w:numPr>
        <w:tabs>
          <w:tab w:val="right" w:pos="8931"/>
        </w:tabs>
        <w:rPr>
          <w:szCs w:val="24"/>
        </w:rPr>
      </w:pPr>
      <w:r>
        <w:rPr>
          <w:szCs w:val="24"/>
        </w:rPr>
        <w:t>Grants and Loans to support community projects</w:t>
      </w:r>
    </w:p>
    <w:p w:rsidR="00755CF5" w:rsidRDefault="00755CF5" w:rsidP="00F3730C">
      <w:pPr>
        <w:pStyle w:val="ListParagraph"/>
        <w:numPr>
          <w:ilvl w:val="0"/>
          <w:numId w:val="6"/>
        </w:numPr>
        <w:rPr>
          <w:szCs w:val="24"/>
        </w:rPr>
      </w:pPr>
      <w:r>
        <w:rPr>
          <w:szCs w:val="24"/>
        </w:rPr>
        <w:t xml:space="preserve">District (and </w:t>
      </w:r>
      <w:proofErr w:type="spellStart"/>
      <w:r>
        <w:rPr>
          <w:szCs w:val="24"/>
        </w:rPr>
        <w:t>Connexional</w:t>
      </w:r>
      <w:proofErr w:type="spellEnd"/>
      <w:r>
        <w:rPr>
          <w:szCs w:val="24"/>
        </w:rPr>
        <w:t>) overhead</w:t>
      </w:r>
      <w:r w:rsidR="00EA104B">
        <w:rPr>
          <w:szCs w:val="24"/>
        </w:rPr>
        <w:t xml:space="preserve"> (</w:t>
      </w:r>
      <w:r w:rsidR="00D613B5">
        <w:rPr>
          <w:szCs w:val="24"/>
        </w:rPr>
        <w:t>~</w:t>
      </w:r>
      <w:r w:rsidR="00EA104B">
        <w:rPr>
          <w:szCs w:val="24"/>
        </w:rPr>
        <w:t>17%) of the Circuit Assessment</w:t>
      </w:r>
    </w:p>
    <w:p w:rsidR="00D57489" w:rsidRPr="00F3730C" w:rsidRDefault="00D57489" w:rsidP="00F3730C">
      <w:pPr>
        <w:pStyle w:val="ListParagraph"/>
        <w:numPr>
          <w:ilvl w:val="0"/>
          <w:numId w:val="6"/>
        </w:numPr>
        <w:rPr>
          <w:szCs w:val="24"/>
        </w:rPr>
      </w:pPr>
      <w:r>
        <w:rPr>
          <w:szCs w:val="24"/>
        </w:rPr>
        <w:t xml:space="preserve">Circuit </w:t>
      </w:r>
      <w:r w:rsidR="0040269D">
        <w:rPr>
          <w:szCs w:val="24"/>
        </w:rPr>
        <w:t>Overheads</w:t>
      </w:r>
      <w:r>
        <w:rPr>
          <w:szCs w:val="24"/>
        </w:rPr>
        <w:t xml:space="preserve"> including Part-Time Administrator</w:t>
      </w:r>
    </w:p>
    <w:p w:rsidR="00C41701" w:rsidRDefault="00DA56CF">
      <w:pPr>
        <w:rPr>
          <w:szCs w:val="24"/>
        </w:rPr>
      </w:pPr>
      <w:r>
        <w:rPr>
          <w:szCs w:val="24"/>
        </w:rPr>
        <w:t xml:space="preserve">The urgency of this work is driven by our lack of money </w:t>
      </w:r>
      <w:r w:rsidR="007D2F6C">
        <w:rPr>
          <w:szCs w:val="24"/>
        </w:rPr>
        <w:t xml:space="preserve">to finance five </w:t>
      </w:r>
      <w:r w:rsidR="00D57489">
        <w:rPr>
          <w:szCs w:val="24"/>
        </w:rPr>
        <w:t xml:space="preserve">full time </w:t>
      </w:r>
      <w:r w:rsidR="007D2F6C">
        <w:rPr>
          <w:szCs w:val="24"/>
        </w:rPr>
        <w:t xml:space="preserve">ministers </w:t>
      </w:r>
      <w:r>
        <w:rPr>
          <w:szCs w:val="24"/>
        </w:rPr>
        <w:t xml:space="preserve">and our need to be clear about key stationing decisions by the </w:t>
      </w:r>
      <w:r w:rsidR="008B3BC0">
        <w:rPr>
          <w:szCs w:val="24"/>
        </w:rPr>
        <w:t>14</w:t>
      </w:r>
      <w:r w:rsidR="00572A31" w:rsidRPr="00572A31">
        <w:rPr>
          <w:szCs w:val="24"/>
          <w:vertAlign w:val="superscript"/>
        </w:rPr>
        <w:t>th</w:t>
      </w:r>
      <w:r w:rsidR="00572A31">
        <w:rPr>
          <w:szCs w:val="24"/>
        </w:rPr>
        <w:t xml:space="preserve"> </w:t>
      </w:r>
      <w:r w:rsidR="008B3BC0">
        <w:rPr>
          <w:szCs w:val="24"/>
        </w:rPr>
        <w:t>Jun</w:t>
      </w:r>
      <w:r w:rsidR="00572A31">
        <w:rPr>
          <w:szCs w:val="24"/>
        </w:rPr>
        <w:t>e 20</w:t>
      </w:r>
      <w:r>
        <w:rPr>
          <w:szCs w:val="24"/>
        </w:rPr>
        <w:t>18 Cir</w:t>
      </w:r>
      <w:r w:rsidR="007D2F6C">
        <w:rPr>
          <w:szCs w:val="24"/>
        </w:rPr>
        <w:t>cuit Meeting</w:t>
      </w:r>
      <w:r w:rsidR="008A0C5D">
        <w:rPr>
          <w:szCs w:val="24"/>
        </w:rPr>
        <w:t>. Its importance lies in the</w:t>
      </w:r>
      <w:r>
        <w:rPr>
          <w:szCs w:val="24"/>
        </w:rPr>
        <w:t xml:space="preserve"> challenge</w:t>
      </w:r>
      <w:r w:rsidR="00FA6DD1">
        <w:rPr>
          <w:szCs w:val="24"/>
        </w:rPr>
        <w:t xml:space="preserve"> to</w:t>
      </w:r>
      <w:r>
        <w:rPr>
          <w:szCs w:val="24"/>
        </w:rPr>
        <w:t xml:space="preserve"> </w:t>
      </w:r>
      <w:r w:rsidR="008A0C5D">
        <w:rPr>
          <w:szCs w:val="24"/>
        </w:rPr>
        <w:t xml:space="preserve">the vitality of </w:t>
      </w:r>
      <w:r>
        <w:rPr>
          <w:szCs w:val="24"/>
        </w:rPr>
        <w:t>our mission and our co</w:t>
      </w:r>
      <w:r w:rsidR="00FA6DD1">
        <w:rPr>
          <w:szCs w:val="24"/>
        </w:rPr>
        <w:t>mmitment to</w:t>
      </w:r>
      <w:r>
        <w:rPr>
          <w:szCs w:val="24"/>
        </w:rPr>
        <w:t xml:space="preserve"> Jesus Christ.</w:t>
      </w:r>
    </w:p>
    <w:p w:rsidR="00D57489" w:rsidRDefault="00C86A04">
      <w:pPr>
        <w:rPr>
          <w:szCs w:val="24"/>
        </w:rPr>
      </w:pPr>
      <w:r>
        <w:rPr>
          <w:szCs w:val="24"/>
        </w:rPr>
        <w:t xml:space="preserve">This paper </w:t>
      </w:r>
      <w:r w:rsidR="00C41701">
        <w:rPr>
          <w:szCs w:val="24"/>
        </w:rPr>
        <w:t>uses ideas that date back from as far back as the Super-Circuit discussions of 2010, weeks of data analysis by Peter Wallace since Autumn 2016 (</w:t>
      </w:r>
      <w:r w:rsidR="005F18F7">
        <w:rPr>
          <w:szCs w:val="24"/>
        </w:rPr>
        <w:t xml:space="preserve">only possible because of the mountains of </w:t>
      </w:r>
      <w:r w:rsidR="00C41701">
        <w:rPr>
          <w:szCs w:val="24"/>
        </w:rPr>
        <w:t xml:space="preserve">data made available by many Church and Circuit office holders). The Circuit Leadership Team is </w:t>
      </w:r>
      <w:r w:rsidR="005F18F7">
        <w:rPr>
          <w:szCs w:val="24"/>
        </w:rPr>
        <w:t xml:space="preserve">also </w:t>
      </w:r>
      <w:r w:rsidR="00C41701">
        <w:rPr>
          <w:szCs w:val="24"/>
        </w:rPr>
        <w:t>grateful to small teams from around the Circuit who, between November and January, have helped us to think about opportunities for growth as well as take a hard look at the numbers.</w:t>
      </w:r>
    </w:p>
    <w:p w:rsidR="00C41701" w:rsidRDefault="00C41701">
      <w:pPr>
        <w:rPr>
          <w:szCs w:val="24"/>
        </w:rPr>
      </w:pPr>
      <w:r>
        <w:rPr>
          <w:szCs w:val="24"/>
        </w:rPr>
        <w:t xml:space="preserve">Some of this data was presented in </w:t>
      </w:r>
      <w:r w:rsidR="00572A31">
        <w:rPr>
          <w:szCs w:val="24"/>
        </w:rPr>
        <w:t xml:space="preserve">the </w:t>
      </w:r>
      <w:r w:rsidR="00C86A04">
        <w:rPr>
          <w:szCs w:val="24"/>
        </w:rPr>
        <w:t>9</w:t>
      </w:r>
      <w:r w:rsidR="00572A31" w:rsidRPr="00572A31">
        <w:rPr>
          <w:szCs w:val="24"/>
          <w:vertAlign w:val="superscript"/>
        </w:rPr>
        <w:t>th</w:t>
      </w:r>
      <w:r w:rsidR="00572A31">
        <w:rPr>
          <w:szCs w:val="24"/>
        </w:rPr>
        <w:t xml:space="preserve"> </w:t>
      </w:r>
      <w:r w:rsidR="00C86A04">
        <w:rPr>
          <w:szCs w:val="24"/>
        </w:rPr>
        <w:t>Aug</w:t>
      </w:r>
      <w:r w:rsidR="00572A31">
        <w:rPr>
          <w:szCs w:val="24"/>
        </w:rPr>
        <w:t>ust 20</w:t>
      </w:r>
      <w:r w:rsidR="00C86A04">
        <w:rPr>
          <w:szCs w:val="24"/>
        </w:rPr>
        <w:t xml:space="preserve">17 ‘Vision’ paper </w:t>
      </w:r>
      <w:r>
        <w:rPr>
          <w:szCs w:val="24"/>
        </w:rPr>
        <w:t xml:space="preserve">and </w:t>
      </w:r>
      <w:r w:rsidR="004D491C">
        <w:rPr>
          <w:szCs w:val="24"/>
        </w:rPr>
        <w:t>also Peter Wallace’s</w:t>
      </w:r>
      <w:r>
        <w:rPr>
          <w:szCs w:val="24"/>
        </w:rPr>
        <w:t xml:space="preserve"> presentation sent out with the minutes of the</w:t>
      </w:r>
      <w:r w:rsidR="004D491C">
        <w:rPr>
          <w:szCs w:val="24"/>
        </w:rPr>
        <w:t xml:space="preserve"> last</w:t>
      </w:r>
      <w:r>
        <w:rPr>
          <w:szCs w:val="24"/>
        </w:rPr>
        <w:t xml:space="preserve"> Circuit Meeting of 13</w:t>
      </w:r>
      <w:r w:rsidR="00572A31" w:rsidRPr="00572A31">
        <w:rPr>
          <w:szCs w:val="24"/>
          <w:vertAlign w:val="superscript"/>
        </w:rPr>
        <w:t>th</w:t>
      </w:r>
      <w:r w:rsidR="00572A31">
        <w:rPr>
          <w:szCs w:val="24"/>
        </w:rPr>
        <w:t xml:space="preserve"> </w:t>
      </w:r>
      <w:r>
        <w:rPr>
          <w:szCs w:val="24"/>
        </w:rPr>
        <w:t>Sep</w:t>
      </w:r>
      <w:r w:rsidR="00572A31">
        <w:rPr>
          <w:szCs w:val="24"/>
        </w:rPr>
        <w:t>tember 20</w:t>
      </w:r>
      <w:r>
        <w:rPr>
          <w:szCs w:val="24"/>
        </w:rPr>
        <w:t>17.</w:t>
      </w:r>
    </w:p>
    <w:p w:rsidR="00435B03" w:rsidRDefault="00435B03">
      <w:pPr>
        <w:rPr>
          <w:szCs w:val="24"/>
        </w:rPr>
      </w:pPr>
      <w:r>
        <w:rPr>
          <w:szCs w:val="24"/>
        </w:rPr>
        <w:t>The</w:t>
      </w:r>
      <w:r w:rsidR="008167E8">
        <w:rPr>
          <w:szCs w:val="24"/>
        </w:rPr>
        <w:t>se are the key issues we face</w:t>
      </w:r>
      <w:r>
        <w:rPr>
          <w:szCs w:val="24"/>
        </w:rPr>
        <w:t>:</w:t>
      </w:r>
    </w:p>
    <w:p w:rsidR="00435B03" w:rsidRDefault="00FB1A5B" w:rsidP="00B806D3">
      <w:pPr>
        <w:pStyle w:val="ManualBullet"/>
        <w:numPr>
          <w:ilvl w:val="0"/>
          <w:numId w:val="19"/>
        </w:numPr>
      </w:pPr>
      <w:r>
        <w:t>O</w:t>
      </w:r>
      <w:r w:rsidR="00245324">
        <w:t xml:space="preserve">ur churches continue to strive, </w:t>
      </w:r>
      <w:r>
        <w:t xml:space="preserve">but </w:t>
      </w:r>
      <w:r w:rsidR="007568F9">
        <w:t xml:space="preserve">none </w:t>
      </w:r>
      <w:r>
        <w:t xml:space="preserve">are </w:t>
      </w:r>
      <w:r w:rsidR="00245324">
        <w:t>thriving</w:t>
      </w:r>
      <w:r>
        <w:t xml:space="preserve"> </w:t>
      </w:r>
      <w:r w:rsidR="00F25CBB">
        <w:t>–</w:t>
      </w:r>
      <w:r>
        <w:t xml:space="preserve"> </w:t>
      </w:r>
      <w:r w:rsidR="00F25CBB">
        <w:t>where is our identity and sense of purpose that energises our mission</w:t>
      </w:r>
      <w:r w:rsidR="007568F9">
        <w:t xml:space="preserve"> and financial commitment</w:t>
      </w:r>
      <w:r w:rsidR="00D57489">
        <w:t xml:space="preserve"> (remember Angela Andrew’s, then Circuit Treasurer, </w:t>
      </w:r>
      <w:r w:rsidR="007C71CC">
        <w:t>Gambian challenge from June 2017)</w:t>
      </w:r>
      <w:r w:rsidR="00F25CBB">
        <w:t>?</w:t>
      </w:r>
    </w:p>
    <w:p w:rsidR="00CB47E9" w:rsidRDefault="00CB47E9" w:rsidP="00CB47E9">
      <w:pPr>
        <w:pStyle w:val="ManualBullet"/>
        <w:numPr>
          <w:ilvl w:val="0"/>
          <w:numId w:val="19"/>
        </w:numPr>
      </w:pPr>
      <w:r>
        <w:lastRenderedPageBreak/>
        <w:t xml:space="preserve">We have not been paying our way as a Circuit for the past ten years and have used up our reserves – we will only be able to fund five ministers </w:t>
      </w:r>
      <w:r w:rsidR="00D57489">
        <w:t xml:space="preserve">and sustain making grants to mission, property and community projects of £30,000 per year </w:t>
      </w:r>
      <w:r>
        <w:t>until 31</w:t>
      </w:r>
      <w:r w:rsidR="00572A31" w:rsidRPr="00572A31">
        <w:rPr>
          <w:vertAlign w:val="superscript"/>
        </w:rPr>
        <w:t>st</w:t>
      </w:r>
      <w:r w:rsidR="00572A31">
        <w:t xml:space="preserve"> </w:t>
      </w:r>
      <w:r>
        <w:t>Aug</w:t>
      </w:r>
      <w:r w:rsidR="00572A31">
        <w:t>ust 20</w:t>
      </w:r>
      <w:r>
        <w:t>23 if we both reverse our current decline in membership of at least 2% per year, and also increase our Circuit assessments by 5% per year (inflation plus 2.5%)</w:t>
      </w:r>
    </w:p>
    <w:p w:rsidR="00245324" w:rsidRDefault="00A50364" w:rsidP="00B806D3">
      <w:pPr>
        <w:pStyle w:val="ManualBullet"/>
        <w:numPr>
          <w:ilvl w:val="0"/>
          <w:numId w:val="19"/>
        </w:numPr>
      </w:pPr>
      <w:r>
        <w:t>Size matters – only</w:t>
      </w:r>
      <w:r w:rsidR="0063542F">
        <w:t xml:space="preserve"> </w:t>
      </w:r>
      <w:r w:rsidR="007568F9">
        <w:t>three of our churches are paying their way and financing at least 75% of a minister (Marlborough Road, St John’s and Hatfield Road) and each has well over one hundred members</w:t>
      </w:r>
    </w:p>
    <w:p w:rsidR="00BC3696" w:rsidRDefault="00BC3696" w:rsidP="00B806D3">
      <w:pPr>
        <w:pStyle w:val="ManualBullet"/>
        <w:numPr>
          <w:ilvl w:val="0"/>
          <w:numId w:val="19"/>
        </w:numPr>
      </w:pPr>
      <w:r>
        <w:t xml:space="preserve">The good news is that during 2017-18 from an annual budget of £300,000, our wealthier churches will </w:t>
      </w:r>
      <w:r w:rsidR="00952CD4">
        <w:t>raise</w:t>
      </w:r>
      <w:r>
        <w:t xml:space="preserve"> a surplus of almost £77,500 to fund mission, but the bad news is that £54,000 of </w:t>
      </w:r>
      <w:r w:rsidR="002E6F12">
        <w:t xml:space="preserve">this is being used </w:t>
      </w:r>
      <w:r w:rsidR="00952CD4">
        <w:t xml:space="preserve">simply </w:t>
      </w:r>
      <w:r w:rsidR="002E6F12">
        <w:t>to subsidise</w:t>
      </w:r>
      <w:r>
        <w:t xml:space="preserve"> other </w:t>
      </w:r>
      <w:r w:rsidR="002E6F12">
        <w:t>churches (leaving £9,500 to help fund</w:t>
      </w:r>
      <w:r>
        <w:t xml:space="preserve"> a community worker and £14,400 </w:t>
      </w:r>
      <w:r w:rsidR="002E6F12">
        <w:t>to fund</w:t>
      </w:r>
      <w:r>
        <w:t xml:space="preserve"> Deacon Linda’s work with the </w:t>
      </w:r>
      <w:proofErr w:type="spellStart"/>
      <w:r>
        <w:t>deHavilland</w:t>
      </w:r>
      <w:proofErr w:type="spellEnd"/>
      <w:r>
        <w:t xml:space="preserve"> Community Project) – are our spending priorities right?</w:t>
      </w:r>
    </w:p>
    <w:p w:rsidR="00243EBF" w:rsidRDefault="00243EBF" w:rsidP="00B806D3">
      <w:pPr>
        <w:pStyle w:val="ManualBullet"/>
        <w:numPr>
          <w:ilvl w:val="0"/>
          <w:numId w:val="19"/>
        </w:numPr>
      </w:pPr>
      <w:r>
        <w:t>If w</w:t>
      </w:r>
      <w:r w:rsidR="00383E6F">
        <w:t>e went down to four ministers from</w:t>
      </w:r>
      <w:r w:rsidR="00572A31">
        <w:t xml:space="preserve"> </w:t>
      </w:r>
      <w:r>
        <w:t>1</w:t>
      </w:r>
      <w:r w:rsidR="00572A31" w:rsidRPr="00572A31">
        <w:rPr>
          <w:vertAlign w:val="superscript"/>
        </w:rPr>
        <w:t>st</w:t>
      </w:r>
      <w:r w:rsidR="00572A31">
        <w:t xml:space="preserve"> </w:t>
      </w:r>
      <w:r>
        <w:t>Sep</w:t>
      </w:r>
      <w:r w:rsidR="00572A31">
        <w:t>tember 20</w:t>
      </w:r>
      <w:r>
        <w:t>19, we</w:t>
      </w:r>
      <w:r w:rsidR="00383E6F">
        <w:t xml:space="preserve"> could</w:t>
      </w:r>
      <w:r w:rsidR="00EC08FD">
        <w:t xml:space="preserve"> afford current levels of declin</w:t>
      </w:r>
      <w:r w:rsidR="00107672">
        <w:t>e, so long as</w:t>
      </w:r>
      <w:r w:rsidR="00EC08FD">
        <w:t xml:space="preserve"> our Circuit assessments </w:t>
      </w:r>
      <w:r w:rsidR="00107672">
        <w:t xml:space="preserve">kept up </w:t>
      </w:r>
      <w:r w:rsidR="00EC08FD">
        <w:t>with inflation (2.5% per year?)</w:t>
      </w:r>
    </w:p>
    <w:p w:rsidR="003572C4" w:rsidRDefault="003572C4" w:rsidP="00B806D3">
      <w:pPr>
        <w:pStyle w:val="ManualBullet"/>
        <w:numPr>
          <w:ilvl w:val="0"/>
          <w:numId w:val="19"/>
        </w:numPr>
      </w:pPr>
      <w:r>
        <w:t>With four ministers, we would lose 12-13 preaching appointments per quarter – we would either need to close one of our Churches (saving 12-13 appointments per quarter) or greatly increase the burden of Holy Communion Services by Presbyters and preaching services by Local Preachers</w:t>
      </w:r>
      <w:r w:rsidR="00D57489">
        <w:t xml:space="preserve"> which would also almost certainly entail some Churches being willing to change the time of their services.</w:t>
      </w:r>
    </w:p>
    <w:p w:rsidR="00D968BB" w:rsidRDefault="00D968BB" w:rsidP="00B806D3">
      <w:pPr>
        <w:pStyle w:val="ManualBullet"/>
        <w:numPr>
          <w:ilvl w:val="0"/>
          <w:numId w:val="19"/>
        </w:numPr>
      </w:pPr>
      <w:r>
        <w:t>With four ministers, how should we allocate them?</w:t>
      </w:r>
    </w:p>
    <w:p w:rsidR="007A3DC6" w:rsidRDefault="00D45D6F" w:rsidP="00B806D3">
      <w:pPr>
        <w:pStyle w:val="ManualBullet"/>
        <w:numPr>
          <w:ilvl w:val="0"/>
          <w:numId w:val="19"/>
        </w:numPr>
      </w:pPr>
      <w:r>
        <w:t xml:space="preserve">The District has already appointed Revd Bruce Anderson to replace Revd Nick Young, and the appointments of </w:t>
      </w:r>
      <w:proofErr w:type="spellStart"/>
      <w:r>
        <w:t>Revds</w:t>
      </w:r>
      <w:proofErr w:type="spellEnd"/>
      <w:r>
        <w:t xml:space="preserve"> Ali </w:t>
      </w:r>
      <w:proofErr w:type="spellStart"/>
      <w:r>
        <w:t>Facey</w:t>
      </w:r>
      <w:proofErr w:type="spellEnd"/>
      <w:r>
        <w:t xml:space="preserve"> and Andrew </w:t>
      </w:r>
      <w:proofErr w:type="spellStart"/>
      <w:r>
        <w:t>Prout</w:t>
      </w:r>
      <w:proofErr w:type="spellEnd"/>
      <w:r>
        <w:t xml:space="preserve"> beyond 31</w:t>
      </w:r>
      <w:r w:rsidR="00572A31" w:rsidRPr="00572A31">
        <w:rPr>
          <w:vertAlign w:val="superscript"/>
        </w:rPr>
        <w:t>st</w:t>
      </w:r>
      <w:r w:rsidR="00572A31">
        <w:t xml:space="preserve"> </w:t>
      </w:r>
      <w:r>
        <w:t>Aug</w:t>
      </w:r>
      <w:r w:rsidR="00572A31">
        <w:t>ust 20</w:t>
      </w:r>
      <w:r>
        <w:t>19 are already subject to the standard stationing process</w:t>
      </w:r>
      <w:r w:rsidR="007C71CC">
        <w:t xml:space="preserve"> – we need to know where we stand by June 2018 at the latest</w:t>
      </w:r>
      <w:r w:rsidR="00176A89">
        <w:br/>
      </w:r>
    </w:p>
    <w:p w:rsidR="007C71CC" w:rsidRDefault="00D968BB">
      <w:pPr>
        <w:rPr>
          <w:szCs w:val="24"/>
        </w:rPr>
      </w:pPr>
      <w:r>
        <w:rPr>
          <w:szCs w:val="24"/>
        </w:rPr>
        <w:t>There are three broad options we would like the extraordinary Circuit Meeting of 14</w:t>
      </w:r>
      <w:r w:rsidR="00572A31" w:rsidRPr="00572A31">
        <w:rPr>
          <w:szCs w:val="24"/>
          <w:vertAlign w:val="superscript"/>
        </w:rPr>
        <w:t>th</w:t>
      </w:r>
      <w:r w:rsidR="00572A31">
        <w:rPr>
          <w:szCs w:val="24"/>
        </w:rPr>
        <w:t xml:space="preserve"> </w:t>
      </w:r>
      <w:r>
        <w:rPr>
          <w:szCs w:val="24"/>
        </w:rPr>
        <w:t>Mar</w:t>
      </w:r>
      <w:r w:rsidR="00572A31">
        <w:rPr>
          <w:szCs w:val="24"/>
        </w:rPr>
        <w:t>ch 20</w:t>
      </w:r>
      <w:r>
        <w:rPr>
          <w:szCs w:val="24"/>
        </w:rPr>
        <w:t>18 to consider and discuss:</w:t>
      </w:r>
    </w:p>
    <w:p w:rsidR="00D63007" w:rsidRDefault="00C33110" w:rsidP="00C33110">
      <w:pPr>
        <w:pStyle w:val="ListParagraph"/>
        <w:numPr>
          <w:ilvl w:val="0"/>
          <w:numId w:val="7"/>
        </w:numPr>
        <w:rPr>
          <w:szCs w:val="24"/>
        </w:rPr>
      </w:pPr>
      <w:r w:rsidRPr="00656A2E">
        <w:rPr>
          <w:rFonts w:asciiTheme="majorHAnsi" w:hAnsiTheme="majorHAnsi" w:cstheme="majorHAnsi"/>
          <w:color w:val="2F5496"/>
          <w:szCs w:val="24"/>
        </w:rPr>
        <w:t>Option A</w:t>
      </w:r>
      <w:r w:rsidR="00656A2E">
        <w:rPr>
          <w:szCs w:val="24"/>
        </w:rPr>
        <w:t xml:space="preserve"> Five minister (</w:t>
      </w:r>
      <w:r w:rsidR="00F4008B">
        <w:rPr>
          <w:szCs w:val="24"/>
        </w:rPr>
        <w:t>existing five</w:t>
      </w:r>
      <w:r w:rsidR="00656A2E">
        <w:rPr>
          <w:szCs w:val="24"/>
        </w:rPr>
        <w:t xml:space="preserve"> hubs: </w:t>
      </w:r>
      <w:r w:rsidR="00572A31">
        <w:rPr>
          <w:szCs w:val="24"/>
        </w:rPr>
        <w:t xml:space="preserve"> </w:t>
      </w:r>
      <w:r w:rsidR="00656A2E">
        <w:rPr>
          <w:szCs w:val="24"/>
        </w:rPr>
        <w:t xml:space="preserve">Marlborough Road, Hatfield Road, St John’s </w:t>
      </w:r>
      <w:r w:rsidR="00F4008B">
        <w:rPr>
          <w:szCs w:val="24"/>
        </w:rPr>
        <w:tab/>
      </w:r>
      <w:r w:rsidR="00F4008B">
        <w:rPr>
          <w:szCs w:val="24"/>
        </w:rPr>
        <w:tab/>
      </w:r>
      <w:r w:rsidR="00F4008B">
        <w:rPr>
          <w:szCs w:val="24"/>
        </w:rPr>
        <w:tab/>
      </w:r>
      <w:r w:rsidR="00656A2E">
        <w:rPr>
          <w:szCs w:val="24"/>
        </w:rPr>
        <w:t>Potters Bar, Hatfield, Welwyn)</w:t>
      </w:r>
    </w:p>
    <w:p w:rsidR="00C33110" w:rsidRDefault="00FC6680" w:rsidP="00C33110">
      <w:pPr>
        <w:pStyle w:val="ListParagraph"/>
        <w:numPr>
          <w:ilvl w:val="0"/>
          <w:numId w:val="7"/>
        </w:numPr>
        <w:rPr>
          <w:szCs w:val="24"/>
        </w:rPr>
      </w:pPr>
      <w:r w:rsidRPr="00656A2E">
        <w:rPr>
          <w:rFonts w:asciiTheme="majorHAnsi" w:hAnsiTheme="majorHAnsi" w:cstheme="majorHAnsi"/>
          <w:color w:val="2F5496"/>
          <w:szCs w:val="24"/>
        </w:rPr>
        <w:t>Option B</w:t>
      </w:r>
      <w:r w:rsidR="00656A2E">
        <w:rPr>
          <w:szCs w:val="24"/>
        </w:rPr>
        <w:t xml:space="preserve"> </w:t>
      </w:r>
      <w:r>
        <w:rPr>
          <w:szCs w:val="24"/>
        </w:rPr>
        <w:t>Four minister (four hubs</w:t>
      </w:r>
      <w:r w:rsidR="00656A2E">
        <w:rPr>
          <w:szCs w:val="24"/>
        </w:rPr>
        <w:t>:</w:t>
      </w:r>
      <w:r w:rsidR="00572A31">
        <w:rPr>
          <w:szCs w:val="24"/>
        </w:rPr>
        <w:t xml:space="preserve">  </w:t>
      </w:r>
      <w:r w:rsidR="00656A2E">
        <w:rPr>
          <w:szCs w:val="24"/>
        </w:rPr>
        <w:t>St Albans, Potters Bar, Hatfield, Welwyn</w:t>
      </w:r>
      <w:r>
        <w:rPr>
          <w:szCs w:val="24"/>
        </w:rPr>
        <w:t>)</w:t>
      </w:r>
    </w:p>
    <w:p w:rsidR="00D17AFD" w:rsidRPr="00D17AFD" w:rsidRDefault="00C33110" w:rsidP="00D17AFD">
      <w:pPr>
        <w:pStyle w:val="ListParagraph"/>
        <w:numPr>
          <w:ilvl w:val="0"/>
          <w:numId w:val="7"/>
        </w:numPr>
        <w:rPr>
          <w:szCs w:val="24"/>
        </w:rPr>
      </w:pPr>
      <w:r w:rsidRPr="00656A2E">
        <w:rPr>
          <w:rFonts w:asciiTheme="majorHAnsi" w:hAnsiTheme="majorHAnsi" w:cstheme="majorHAnsi"/>
          <w:color w:val="2F5496"/>
          <w:szCs w:val="24"/>
        </w:rPr>
        <w:t>Option C</w:t>
      </w:r>
      <w:r w:rsidR="00656A2E">
        <w:rPr>
          <w:szCs w:val="24"/>
        </w:rPr>
        <w:t xml:space="preserve"> </w:t>
      </w:r>
      <w:r>
        <w:rPr>
          <w:szCs w:val="24"/>
        </w:rPr>
        <w:t>Four minister</w:t>
      </w:r>
      <w:r w:rsidR="00FC6680">
        <w:rPr>
          <w:szCs w:val="24"/>
        </w:rPr>
        <w:t>, (</w:t>
      </w:r>
      <w:r w:rsidR="009C2247">
        <w:rPr>
          <w:szCs w:val="24"/>
        </w:rPr>
        <w:t>four</w:t>
      </w:r>
      <w:r w:rsidR="00FC6680">
        <w:rPr>
          <w:szCs w:val="24"/>
        </w:rPr>
        <w:t xml:space="preserve"> hubs</w:t>
      </w:r>
      <w:r w:rsidR="00656A2E">
        <w:rPr>
          <w:szCs w:val="24"/>
        </w:rPr>
        <w:t xml:space="preserve">: </w:t>
      </w:r>
      <w:r w:rsidR="00572A31">
        <w:rPr>
          <w:szCs w:val="24"/>
        </w:rPr>
        <w:t xml:space="preserve"> </w:t>
      </w:r>
      <w:r w:rsidR="009C2247">
        <w:rPr>
          <w:szCs w:val="24"/>
        </w:rPr>
        <w:t>Marlborough Road, Hatfield Road</w:t>
      </w:r>
      <w:r w:rsidR="00656A2E">
        <w:rPr>
          <w:szCs w:val="24"/>
        </w:rPr>
        <w:t xml:space="preserve">, </w:t>
      </w:r>
      <w:r w:rsidR="009C2247">
        <w:rPr>
          <w:szCs w:val="24"/>
        </w:rPr>
        <w:t xml:space="preserve">St John’s </w:t>
      </w:r>
      <w:r w:rsidR="00656A2E">
        <w:rPr>
          <w:szCs w:val="24"/>
        </w:rPr>
        <w:t xml:space="preserve">Potters </w:t>
      </w:r>
      <w:r w:rsidR="009C2247">
        <w:rPr>
          <w:szCs w:val="24"/>
        </w:rPr>
        <w:tab/>
      </w:r>
      <w:r w:rsidR="009C2247">
        <w:rPr>
          <w:szCs w:val="24"/>
        </w:rPr>
        <w:tab/>
      </w:r>
      <w:r w:rsidR="009C2247">
        <w:rPr>
          <w:szCs w:val="24"/>
        </w:rPr>
        <w:tab/>
      </w:r>
      <w:r w:rsidR="00656A2E">
        <w:rPr>
          <w:szCs w:val="24"/>
        </w:rPr>
        <w:t>Bar, Hatfield/Welwyn)</w:t>
      </w:r>
    </w:p>
    <w:p w:rsidR="00D968BB" w:rsidRDefault="00D968BB">
      <w:pPr>
        <w:rPr>
          <w:szCs w:val="24"/>
        </w:rPr>
      </w:pPr>
      <w:r>
        <w:rPr>
          <w:szCs w:val="24"/>
        </w:rPr>
        <w:t xml:space="preserve">By June 2018 we will need to have identified not just a preferred option, but also agreed </w:t>
      </w:r>
      <w:r w:rsidR="000E4D1D">
        <w:rPr>
          <w:szCs w:val="24"/>
        </w:rPr>
        <w:t>the detailed allocation of ministers to each</w:t>
      </w:r>
      <w:r>
        <w:rPr>
          <w:szCs w:val="24"/>
        </w:rPr>
        <w:t xml:space="preserve"> church.</w:t>
      </w:r>
    </w:p>
    <w:p w:rsidR="00D17AFD" w:rsidRDefault="00D17AFD">
      <w:pPr>
        <w:rPr>
          <w:szCs w:val="24"/>
        </w:rPr>
      </w:pPr>
      <w:r>
        <w:rPr>
          <w:szCs w:val="24"/>
        </w:rPr>
        <w:t xml:space="preserve">All </w:t>
      </w:r>
      <w:r w:rsidR="00D968BB">
        <w:rPr>
          <w:szCs w:val="24"/>
        </w:rPr>
        <w:t>these options</w:t>
      </w:r>
      <w:r w:rsidR="00351917">
        <w:rPr>
          <w:szCs w:val="24"/>
        </w:rPr>
        <w:t xml:space="preserve"> </w:t>
      </w:r>
      <w:r>
        <w:rPr>
          <w:szCs w:val="24"/>
        </w:rPr>
        <w:t xml:space="preserve">assume that individual churches will </w:t>
      </w:r>
      <w:r w:rsidR="00351917">
        <w:rPr>
          <w:szCs w:val="24"/>
        </w:rPr>
        <w:t>need to take on a far greater level of responsibility for their identity as worshipping communities.</w:t>
      </w:r>
    </w:p>
    <w:p w:rsidR="003F0F13" w:rsidRDefault="00A954B0">
      <w:pPr>
        <w:rPr>
          <w:szCs w:val="24"/>
        </w:rPr>
      </w:pPr>
      <w:r w:rsidRPr="00C01820">
        <w:rPr>
          <w:rFonts w:asciiTheme="majorHAnsi" w:hAnsiTheme="majorHAnsi" w:cstheme="majorHAnsi"/>
          <w:color w:val="2F5496"/>
          <w:szCs w:val="24"/>
        </w:rPr>
        <w:lastRenderedPageBreak/>
        <w:t>Option A</w:t>
      </w:r>
      <w:r>
        <w:rPr>
          <w:szCs w:val="24"/>
        </w:rPr>
        <w:t xml:space="preserve"> is not ‘business as usual’</w:t>
      </w:r>
      <w:r w:rsidR="00C26C8F">
        <w:rPr>
          <w:szCs w:val="24"/>
        </w:rPr>
        <w:t xml:space="preserve"> because it will</w:t>
      </w:r>
      <w:r>
        <w:rPr>
          <w:szCs w:val="24"/>
        </w:rPr>
        <w:t xml:space="preserve"> only work if our churches are committed to growth and far more generous giving.</w:t>
      </w:r>
    </w:p>
    <w:p w:rsidR="005B5D50" w:rsidRDefault="00C01820">
      <w:pPr>
        <w:rPr>
          <w:szCs w:val="24"/>
        </w:rPr>
      </w:pPr>
      <w:r>
        <w:rPr>
          <w:szCs w:val="24"/>
        </w:rPr>
        <w:t>The key resourcing</w:t>
      </w:r>
      <w:r w:rsidR="00235DB8">
        <w:rPr>
          <w:szCs w:val="24"/>
        </w:rPr>
        <w:t xml:space="preserve"> difference</w:t>
      </w:r>
      <w:r w:rsidR="00A954B0">
        <w:rPr>
          <w:szCs w:val="24"/>
        </w:rPr>
        <w:t xml:space="preserve"> between </w:t>
      </w:r>
      <w:r w:rsidR="00A954B0" w:rsidRPr="00C01820">
        <w:rPr>
          <w:rFonts w:asciiTheme="majorHAnsi" w:hAnsiTheme="majorHAnsi" w:cstheme="majorHAnsi"/>
          <w:color w:val="2F5496"/>
          <w:szCs w:val="24"/>
        </w:rPr>
        <w:t>Options B and C</w:t>
      </w:r>
      <w:r w:rsidR="00A954B0">
        <w:rPr>
          <w:szCs w:val="24"/>
        </w:rPr>
        <w:t xml:space="preserve"> is whether we lose a minister from St Albans or Hatfield/Welwyn.</w:t>
      </w:r>
      <w:r w:rsidR="00235DB8">
        <w:rPr>
          <w:szCs w:val="24"/>
        </w:rPr>
        <w:t xml:space="preserve"> </w:t>
      </w:r>
      <w:r w:rsidR="003F0F13">
        <w:rPr>
          <w:szCs w:val="24"/>
        </w:rPr>
        <w:t xml:space="preserve">The reduction in </w:t>
      </w:r>
      <w:r w:rsidR="00D968BB">
        <w:rPr>
          <w:szCs w:val="24"/>
        </w:rPr>
        <w:t>ministerial</w:t>
      </w:r>
      <w:r w:rsidR="003F0F13">
        <w:rPr>
          <w:szCs w:val="24"/>
        </w:rPr>
        <w:t xml:space="preserve"> resource means that both </w:t>
      </w:r>
      <w:r w:rsidR="003F0F13" w:rsidRPr="00C01820">
        <w:rPr>
          <w:rFonts w:asciiTheme="majorHAnsi" w:hAnsiTheme="majorHAnsi" w:cstheme="majorHAnsi"/>
          <w:color w:val="2F5496"/>
          <w:szCs w:val="24"/>
        </w:rPr>
        <w:t>Options B and C</w:t>
      </w:r>
      <w:r w:rsidR="003F0F13">
        <w:rPr>
          <w:szCs w:val="24"/>
        </w:rPr>
        <w:t xml:space="preserve"> </w:t>
      </w:r>
      <w:r w:rsidR="005B5D50">
        <w:rPr>
          <w:szCs w:val="24"/>
        </w:rPr>
        <w:t xml:space="preserve">would entail serious questions being asked about our ability to sustain all of the services we currently offer at the times they are currently held, and a number of Churches either being willing to change the times of their services or to seriously consider if they should unite, close or become a class in conversation with the CLT.  </w:t>
      </w:r>
    </w:p>
    <w:p w:rsidR="00DC264E" w:rsidRDefault="00E77AAC">
      <w:pPr>
        <w:rPr>
          <w:szCs w:val="24"/>
        </w:rPr>
      </w:pPr>
      <w:r>
        <w:rPr>
          <w:szCs w:val="24"/>
        </w:rPr>
        <w:t>[Note:</w:t>
      </w:r>
      <w:r w:rsidR="004069AA">
        <w:rPr>
          <w:szCs w:val="24"/>
        </w:rPr>
        <w:t xml:space="preserve"> Although we include </w:t>
      </w:r>
      <w:proofErr w:type="spellStart"/>
      <w:r w:rsidR="004069AA">
        <w:rPr>
          <w:szCs w:val="24"/>
        </w:rPr>
        <w:t>Panshanger</w:t>
      </w:r>
      <w:proofErr w:type="spellEnd"/>
      <w:r>
        <w:rPr>
          <w:szCs w:val="24"/>
        </w:rPr>
        <w:t xml:space="preserve"> where we have data, </w:t>
      </w:r>
      <w:proofErr w:type="spellStart"/>
      <w:r>
        <w:rPr>
          <w:szCs w:val="24"/>
        </w:rPr>
        <w:t>Panshanger</w:t>
      </w:r>
      <w:proofErr w:type="spellEnd"/>
      <w:r>
        <w:rPr>
          <w:szCs w:val="24"/>
        </w:rPr>
        <w:t xml:space="preserve"> </w:t>
      </w:r>
      <w:r w:rsidR="0063542F">
        <w:rPr>
          <w:szCs w:val="24"/>
        </w:rPr>
        <w:t xml:space="preserve">Church </w:t>
      </w:r>
      <w:r>
        <w:rPr>
          <w:szCs w:val="24"/>
        </w:rPr>
        <w:t>operate</w:t>
      </w:r>
      <w:r w:rsidR="0063542F">
        <w:rPr>
          <w:szCs w:val="24"/>
        </w:rPr>
        <w:t>s</w:t>
      </w:r>
      <w:r>
        <w:rPr>
          <w:szCs w:val="24"/>
        </w:rPr>
        <w:t xml:space="preserve"> as a self-funding ecumenical partnership</w:t>
      </w:r>
      <w:r w:rsidR="004069AA">
        <w:rPr>
          <w:szCs w:val="24"/>
        </w:rPr>
        <w:t>, and generously raising funds for several Mission Partners.</w:t>
      </w:r>
      <w:r>
        <w:rPr>
          <w:szCs w:val="24"/>
        </w:rPr>
        <w:t>]</w:t>
      </w:r>
    </w:p>
    <w:p w:rsidR="00F41877" w:rsidRDefault="00F41877" w:rsidP="00F41877">
      <w:pPr>
        <w:pStyle w:val="Heading2"/>
        <w:rPr>
          <w:color w:val="2F5496"/>
        </w:rPr>
      </w:pPr>
      <w:r>
        <w:t>2</w:t>
      </w:r>
      <w:r>
        <w:tab/>
        <w:t xml:space="preserve">Christian </w:t>
      </w:r>
      <w:r w:rsidRPr="00B806D3">
        <w:rPr>
          <w:color w:val="2F5496"/>
        </w:rPr>
        <w:t>Stewardship</w:t>
      </w:r>
    </w:p>
    <w:p w:rsidR="00F72632" w:rsidRDefault="00FB3C6A" w:rsidP="00B806D3">
      <w:pPr>
        <w:pStyle w:val="Verse"/>
      </w:pPr>
      <w:r>
        <w:t xml:space="preserve"> </w:t>
      </w:r>
      <w:r w:rsidR="00F72632">
        <w:t>‘</w:t>
      </w:r>
      <w:r w:rsidR="00F72632" w:rsidRPr="00F72632">
        <w:t>This is not only a contribution towards the needs of God’s people; more than that, it overflows in a flood of thanksgiving to God.</w:t>
      </w:r>
      <w:r w:rsidR="00F72632">
        <w:t>’ 2Corinthians 9:12</w:t>
      </w:r>
    </w:p>
    <w:p w:rsidR="00145A71" w:rsidRDefault="00145A71" w:rsidP="00B806D3">
      <w:pPr>
        <w:pStyle w:val="Verse"/>
      </w:pPr>
    </w:p>
    <w:p w:rsidR="00FB3C6A" w:rsidRDefault="00145A71" w:rsidP="00B806D3">
      <w:pPr>
        <w:pStyle w:val="Verse"/>
      </w:pPr>
      <w:r>
        <w:t>“</w:t>
      </w:r>
      <w:r w:rsidRPr="00145A71">
        <w:t>There are three conversions necessary: the conversion of the heart, the mind and the purse (or wallet)”</w:t>
      </w:r>
      <w:r>
        <w:t xml:space="preserve"> Martin Luther</w:t>
      </w:r>
      <w:r w:rsidRPr="00145A71">
        <w:t>.</w:t>
      </w:r>
    </w:p>
    <w:p w:rsidR="00145A71" w:rsidRDefault="00145A71" w:rsidP="00B806D3">
      <w:pPr>
        <w:pStyle w:val="Verse"/>
      </w:pPr>
    </w:p>
    <w:p w:rsidR="00FB3C6A" w:rsidRPr="001C5907" w:rsidRDefault="00D00A64" w:rsidP="00FB3C6A">
      <w:r>
        <w:t>An edited extract</w:t>
      </w:r>
      <w:r w:rsidR="00081C13">
        <w:t xml:space="preserve"> of reflection</w:t>
      </w:r>
      <w:r>
        <w:t>s</w:t>
      </w:r>
      <w:r w:rsidR="00081C13">
        <w:t xml:space="preserve"> by </w:t>
      </w:r>
      <w:r w:rsidR="00FB3C6A">
        <w:t>our Superin</w:t>
      </w:r>
      <w:r>
        <w:t>tendent, Revd Rosemary Fletcher:</w:t>
      </w:r>
    </w:p>
    <w:p w:rsidR="005839F5" w:rsidRPr="0048205D" w:rsidRDefault="008322D5" w:rsidP="00B806D3">
      <w:pPr>
        <w:pStyle w:val="ManualBullet"/>
      </w:pPr>
      <w:r>
        <w:t>•</w:t>
      </w:r>
      <w:r>
        <w:tab/>
      </w:r>
      <w:r w:rsidR="005839F5" w:rsidRPr="0048205D">
        <w:t>In its broader sense, stewardship is everything a Christian is and does</w:t>
      </w:r>
      <w:r w:rsidRPr="00B806D3">
        <w:t xml:space="preserve"> to respond to our</w:t>
      </w:r>
      <w:r w:rsidR="006D4976" w:rsidRPr="00B806D3">
        <w:t xml:space="preserve"> C</w:t>
      </w:r>
      <w:r w:rsidR="005839F5" w:rsidRPr="00B806D3">
        <w:t>reator</w:t>
      </w:r>
      <w:r w:rsidRPr="00B806D3">
        <w:t>, using our</w:t>
      </w:r>
      <w:r w:rsidR="005839F5" w:rsidRPr="00B806D3">
        <w:t xml:space="preserve"> time an</w:t>
      </w:r>
      <w:r w:rsidRPr="00B806D3">
        <w:t>d talents as well as money</w:t>
      </w:r>
      <w:r w:rsidR="006D4976">
        <w:t>;</w:t>
      </w:r>
    </w:p>
    <w:p w:rsidR="005839F5" w:rsidRDefault="008322D5" w:rsidP="00B806D3">
      <w:pPr>
        <w:pStyle w:val="ManualBullet"/>
      </w:pPr>
      <w:r>
        <w:t>•</w:t>
      </w:r>
      <w:r>
        <w:tab/>
      </w:r>
      <w:r w:rsidR="005839F5">
        <w:t>Giving money is a theological matter because it has to do with God as the source of our life</w:t>
      </w:r>
      <w:r w:rsidR="006D4976">
        <w:t>,</w:t>
      </w:r>
      <w:r w:rsidR="005839F5">
        <w:t xml:space="preserve"> and with Jesus Christ </w:t>
      </w:r>
      <w:r w:rsidR="00913C23">
        <w:t>as the source of our redemption – money is the subject of nearly half the parables Jesus told</w:t>
      </w:r>
      <w:r w:rsidR="006D4976">
        <w:t>;</w:t>
      </w:r>
    </w:p>
    <w:p w:rsidR="005839F5" w:rsidRDefault="002010DC" w:rsidP="00B806D3">
      <w:pPr>
        <w:pStyle w:val="ManualBullet"/>
      </w:pPr>
      <w:r>
        <w:t>•</w:t>
      </w:r>
      <w:r>
        <w:tab/>
        <w:t xml:space="preserve">St Paul </w:t>
      </w:r>
      <w:r w:rsidR="005839F5">
        <w:t>states that stewardship is a matter of returning to God, regularly and sacrificially, a portion of the money and possessions we h</w:t>
      </w:r>
      <w:r w:rsidR="006D4976">
        <w:t xml:space="preserve">ave – simply because we believe; </w:t>
      </w:r>
    </w:p>
    <w:p w:rsidR="002010DC" w:rsidRDefault="002010DC" w:rsidP="00B806D3">
      <w:pPr>
        <w:pStyle w:val="ManualBullet"/>
      </w:pPr>
      <w:r>
        <w:t>•</w:t>
      </w:r>
      <w:r>
        <w:tab/>
      </w:r>
      <w:r w:rsidR="000742D7">
        <w:t>As disciples of Jesus Christ, w</w:t>
      </w:r>
      <w:r w:rsidR="000742D7" w:rsidRPr="000742D7">
        <w:t xml:space="preserve">e need to give just as we need to worship, to pray, to ask for </w:t>
      </w:r>
      <w:r w:rsidR="000742D7">
        <w:t>forgiveness, and to be forgiven</w:t>
      </w:r>
      <w:r w:rsidR="006D4976">
        <w:t>; and</w:t>
      </w:r>
    </w:p>
    <w:p w:rsidR="00E47ADA" w:rsidRDefault="0004165D" w:rsidP="00B806D3">
      <w:pPr>
        <w:pStyle w:val="ManualBullet"/>
      </w:pPr>
      <w:r>
        <w:t>•</w:t>
      </w:r>
      <w:r>
        <w:tab/>
      </w:r>
      <w:r w:rsidR="00E47ADA">
        <w:t xml:space="preserve">Giving </w:t>
      </w:r>
      <w:r w:rsidR="00016713">
        <w:t xml:space="preserve">is good for us – we </w:t>
      </w:r>
      <w:r w:rsidR="00043B62">
        <w:t xml:space="preserve">draw nearer to God as we </w:t>
      </w:r>
      <w:r w:rsidR="00016713">
        <w:t>are continually giving back to God in gratitude for all that He has done, is doing and will do</w:t>
      </w:r>
      <w:r w:rsidR="006D4976">
        <w:t>.</w:t>
      </w:r>
      <w:r w:rsidR="006D4976">
        <w:br/>
      </w:r>
    </w:p>
    <w:p w:rsidR="002D7B30" w:rsidRDefault="00F41877" w:rsidP="002D7B30">
      <w:pPr>
        <w:pStyle w:val="Heading2"/>
      </w:pPr>
      <w:r>
        <w:t>3</w:t>
      </w:r>
      <w:r w:rsidR="00B36366">
        <w:tab/>
      </w:r>
      <w:r w:rsidR="002D7B30">
        <w:t>Supporting Information</w:t>
      </w:r>
    </w:p>
    <w:p w:rsidR="00FE6338" w:rsidRDefault="00D6709B" w:rsidP="00D6709B">
      <w:r>
        <w:t xml:space="preserve">This section summarises work done since the last Circuit Meeting of </w:t>
      </w:r>
      <w:r w:rsidR="008101AE">
        <w:t>13</w:t>
      </w:r>
      <w:r w:rsidR="00572A31" w:rsidRPr="00572A31">
        <w:rPr>
          <w:vertAlign w:val="superscript"/>
        </w:rPr>
        <w:t>th</w:t>
      </w:r>
      <w:r w:rsidR="00572A31">
        <w:t xml:space="preserve"> </w:t>
      </w:r>
      <w:r w:rsidR="008101AE">
        <w:t>Sep</w:t>
      </w:r>
      <w:r w:rsidR="00572A31">
        <w:t>tember 20</w:t>
      </w:r>
      <w:r w:rsidR="008101AE">
        <w:t xml:space="preserve">17 at </w:t>
      </w:r>
      <w:r w:rsidR="008926B4">
        <w:t xml:space="preserve">St John’s, </w:t>
      </w:r>
      <w:r w:rsidR="008101AE">
        <w:t>Potters Bar. The Circuit Leadership team co-opted a couple of working groups</w:t>
      </w:r>
      <w:r w:rsidR="00424BCA">
        <w:t xml:space="preserve"> to help generate and review ideas</w:t>
      </w:r>
      <w:r w:rsidR="008101AE">
        <w:t>. One</w:t>
      </w:r>
      <w:r w:rsidR="00FE6338">
        <w:t xml:space="preserve"> looked at opportunities for </w:t>
      </w:r>
      <w:r w:rsidR="000648D3">
        <w:rPr>
          <w:rFonts w:asciiTheme="majorHAnsi" w:eastAsiaTheme="majorEastAsia" w:hAnsiTheme="majorHAnsi" w:cstheme="majorBidi"/>
          <w:color w:val="2F5496" w:themeColor="accent1" w:themeShade="BF"/>
          <w:sz w:val="26"/>
          <w:szCs w:val="26"/>
        </w:rPr>
        <w:t>M</w:t>
      </w:r>
      <w:r w:rsidR="00FE6338" w:rsidRPr="000648D3">
        <w:rPr>
          <w:rFonts w:asciiTheme="majorHAnsi" w:eastAsiaTheme="majorEastAsia" w:hAnsiTheme="majorHAnsi" w:cstheme="majorBidi"/>
          <w:color w:val="2F5496" w:themeColor="accent1" w:themeShade="BF"/>
          <w:sz w:val="26"/>
          <w:szCs w:val="26"/>
        </w:rPr>
        <w:t>issi</w:t>
      </w:r>
      <w:r w:rsidR="000648D3">
        <w:rPr>
          <w:rFonts w:asciiTheme="majorHAnsi" w:eastAsiaTheme="majorEastAsia" w:hAnsiTheme="majorHAnsi" w:cstheme="majorBidi"/>
          <w:color w:val="2F5496" w:themeColor="accent1" w:themeShade="BF"/>
          <w:sz w:val="26"/>
          <w:szCs w:val="26"/>
        </w:rPr>
        <w:t>on G</w:t>
      </w:r>
      <w:r w:rsidR="00FE6338" w:rsidRPr="000648D3">
        <w:rPr>
          <w:rFonts w:asciiTheme="majorHAnsi" w:eastAsiaTheme="majorEastAsia" w:hAnsiTheme="majorHAnsi" w:cstheme="majorBidi"/>
          <w:color w:val="2F5496" w:themeColor="accent1" w:themeShade="BF"/>
          <w:sz w:val="26"/>
          <w:szCs w:val="26"/>
        </w:rPr>
        <w:t>rowth</w:t>
      </w:r>
      <w:r w:rsidR="00FE6338">
        <w:t>, while the other analysed</w:t>
      </w:r>
      <w:r w:rsidR="00E011C6">
        <w:t xml:space="preserve"> </w:t>
      </w:r>
      <w:r w:rsidR="00E011C6" w:rsidRPr="004D588E">
        <w:rPr>
          <w:rFonts w:asciiTheme="majorHAnsi" w:eastAsiaTheme="majorEastAsia" w:hAnsiTheme="majorHAnsi" w:cstheme="majorBidi"/>
          <w:color w:val="2F5496" w:themeColor="accent1" w:themeShade="BF"/>
          <w:sz w:val="26"/>
          <w:szCs w:val="26"/>
        </w:rPr>
        <w:t>M</w:t>
      </w:r>
      <w:r w:rsidR="00715FBC">
        <w:rPr>
          <w:rFonts w:asciiTheme="majorHAnsi" w:eastAsiaTheme="majorEastAsia" w:hAnsiTheme="majorHAnsi" w:cstheme="majorBidi"/>
          <w:color w:val="2F5496" w:themeColor="accent1" w:themeShade="BF"/>
          <w:sz w:val="26"/>
          <w:szCs w:val="26"/>
        </w:rPr>
        <w:t>oney</w:t>
      </w:r>
      <w:r w:rsidR="005A3506">
        <w:rPr>
          <w:rFonts w:asciiTheme="majorHAnsi" w:eastAsiaTheme="majorEastAsia" w:hAnsiTheme="majorHAnsi" w:cstheme="majorBidi"/>
          <w:color w:val="2F5496" w:themeColor="accent1" w:themeShade="BF"/>
          <w:sz w:val="26"/>
          <w:szCs w:val="26"/>
        </w:rPr>
        <w:t xml:space="preserve"> &amp;</w:t>
      </w:r>
      <w:r w:rsidR="00715FBC">
        <w:rPr>
          <w:rFonts w:asciiTheme="majorHAnsi" w:eastAsiaTheme="majorEastAsia" w:hAnsiTheme="majorHAnsi" w:cstheme="majorBidi"/>
          <w:color w:val="2F5496" w:themeColor="accent1" w:themeShade="BF"/>
          <w:sz w:val="26"/>
          <w:szCs w:val="26"/>
        </w:rPr>
        <w:t xml:space="preserve"> Metrics</w:t>
      </w:r>
      <w:r w:rsidR="008101AE">
        <w:t>.</w:t>
      </w:r>
      <w:r w:rsidR="00FE6338">
        <w:t xml:space="preserve"> Each group gathered for at least three sessions.</w:t>
      </w:r>
      <w:r w:rsidR="00EC141A">
        <w:t xml:space="preserve"> </w:t>
      </w:r>
      <w:r w:rsidR="00FE6338">
        <w:t>This section summarises key findings with additional details presented as appendices</w:t>
      </w:r>
      <w:r w:rsidR="007A158A">
        <w:t xml:space="preserve"> or cross-references to other documents</w:t>
      </w:r>
      <w:r w:rsidR="00FE6338">
        <w:t>.</w:t>
      </w:r>
      <w:r w:rsidR="000210BF">
        <w:t xml:space="preserve"> </w:t>
      </w:r>
    </w:p>
    <w:p w:rsidR="002660D9" w:rsidRDefault="00313A57" w:rsidP="002660D9">
      <w:r>
        <w:t>N</w:t>
      </w:r>
      <w:r w:rsidR="002660D9">
        <w:t>one of those co-opted have been involved in drafting or reviewing this paper and its findings.</w:t>
      </w:r>
    </w:p>
    <w:p w:rsidR="00506B6A" w:rsidRDefault="00506B6A" w:rsidP="00D6709B">
      <w:r>
        <w:lastRenderedPageBreak/>
        <w:t xml:space="preserve">Attendees to at least one </w:t>
      </w:r>
      <w:r w:rsidRPr="00506B6A">
        <w:rPr>
          <w:rFonts w:asciiTheme="majorHAnsi" w:eastAsiaTheme="majorEastAsia" w:hAnsiTheme="majorHAnsi" w:cstheme="majorBidi"/>
          <w:color w:val="2F5496" w:themeColor="accent1" w:themeShade="BF"/>
          <w:sz w:val="26"/>
          <w:szCs w:val="26"/>
        </w:rPr>
        <w:t>Mission Growth</w:t>
      </w:r>
      <w:r>
        <w:t xml:space="preserve"> group included: </w:t>
      </w:r>
      <w:r w:rsidR="003D2BB0">
        <w:t xml:space="preserve">Louise </w:t>
      </w:r>
      <w:proofErr w:type="spellStart"/>
      <w:r w:rsidR="003D2BB0">
        <w:t>Bourton</w:t>
      </w:r>
      <w:proofErr w:type="spellEnd"/>
      <w:r w:rsidR="003D2BB0">
        <w:t xml:space="preserve"> (Convenor), </w:t>
      </w:r>
      <w:proofErr w:type="spellStart"/>
      <w:r w:rsidR="003D2BB0">
        <w:t>Ros</w:t>
      </w:r>
      <w:proofErr w:type="spellEnd"/>
      <w:r w:rsidR="003D2BB0">
        <w:t xml:space="preserve"> Hancock, Peter Wallace, </w:t>
      </w:r>
      <w:r w:rsidR="00144417">
        <w:t>Peter Barlow</w:t>
      </w:r>
      <w:r w:rsidR="0053480D">
        <w:t xml:space="preserve">, </w:t>
      </w:r>
      <w:r w:rsidR="003D2BB0">
        <w:t xml:space="preserve">Val Chapman, Stuart Johnson, </w:t>
      </w:r>
      <w:r w:rsidR="00A5148D">
        <w:t xml:space="preserve">Deacon </w:t>
      </w:r>
      <w:r w:rsidR="003D2BB0">
        <w:t xml:space="preserve">Linda </w:t>
      </w:r>
      <w:proofErr w:type="spellStart"/>
      <w:r w:rsidR="003D2BB0">
        <w:t>Kinchenton</w:t>
      </w:r>
      <w:proofErr w:type="spellEnd"/>
      <w:r w:rsidR="003D2BB0">
        <w:t xml:space="preserve">, </w:t>
      </w:r>
      <w:r w:rsidR="00125E1E">
        <w:t>Pretty</w:t>
      </w:r>
      <w:r w:rsidR="00F5377C">
        <w:t xml:space="preserve"> </w:t>
      </w:r>
      <w:proofErr w:type="spellStart"/>
      <w:r w:rsidR="00F5377C">
        <w:t>Nk</w:t>
      </w:r>
      <w:r w:rsidR="00125E1E">
        <w:t>i</w:t>
      </w:r>
      <w:r w:rsidR="00F5377C">
        <w:t>wane</w:t>
      </w:r>
      <w:proofErr w:type="spellEnd"/>
      <w:r w:rsidR="00F5377C">
        <w:t>,</w:t>
      </w:r>
      <w:r w:rsidR="008C222A">
        <w:t xml:space="preserve"> </w:t>
      </w:r>
      <w:proofErr w:type="spellStart"/>
      <w:r w:rsidR="008C222A">
        <w:t>Idy</w:t>
      </w:r>
      <w:proofErr w:type="spellEnd"/>
      <w:r w:rsidR="008C222A">
        <w:t xml:space="preserve"> </w:t>
      </w:r>
      <w:proofErr w:type="spellStart"/>
      <w:r w:rsidR="008C222A">
        <w:t>Osibodu</w:t>
      </w:r>
      <w:proofErr w:type="spellEnd"/>
      <w:r w:rsidR="00F5377C">
        <w:t xml:space="preserve"> </w:t>
      </w:r>
      <w:r w:rsidR="00413382">
        <w:t xml:space="preserve">and </w:t>
      </w:r>
      <w:r w:rsidR="003D2BB0">
        <w:t>Rona Wightman</w:t>
      </w:r>
      <w:r w:rsidR="00413382">
        <w:t>.</w:t>
      </w:r>
    </w:p>
    <w:p w:rsidR="00506B6A" w:rsidRDefault="00506B6A" w:rsidP="00506B6A">
      <w:r>
        <w:t xml:space="preserve">Attendees to at least one </w:t>
      </w:r>
      <w:r>
        <w:rPr>
          <w:rFonts w:asciiTheme="majorHAnsi" w:eastAsiaTheme="majorEastAsia" w:hAnsiTheme="majorHAnsi" w:cstheme="majorBidi"/>
          <w:color w:val="2F5496" w:themeColor="accent1" w:themeShade="BF"/>
          <w:sz w:val="26"/>
          <w:szCs w:val="26"/>
        </w:rPr>
        <w:t>Money &amp; Metrics</w:t>
      </w:r>
      <w:r>
        <w:t xml:space="preserve"> group included: </w:t>
      </w:r>
      <w:r w:rsidR="00DF09B6">
        <w:t>Peter Wallace (Convenor),</w:t>
      </w:r>
      <w:r w:rsidR="00CA6DC6">
        <w:t xml:space="preserve"> </w:t>
      </w:r>
      <w:proofErr w:type="spellStart"/>
      <w:r w:rsidR="00CA6DC6">
        <w:t>Ros</w:t>
      </w:r>
      <w:proofErr w:type="spellEnd"/>
      <w:r w:rsidR="00CA6DC6">
        <w:t xml:space="preserve"> Hancock, </w:t>
      </w:r>
      <w:r w:rsidR="00F052AF">
        <w:t>Angela Andrews,</w:t>
      </w:r>
      <w:r w:rsidR="00CA6DC6">
        <w:t xml:space="preserve"> Vince Gilbert, </w:t>
      </w:r>
      <w:r w:rsidR="00A5148D">
        <w:t>Revd Andrew</w:t>
      </w:r>
      <w:r w:rsidR="00ED4E25">
        <w:t xml:space="preserve"> </w:t>
      </w:r>
      <w:proofErr w:type="spellStart"/>
      <w:r w:rsidR="00ED4E25">
        <w:t>Prout</w:t>
      </w:r>
      <w:proofErr w:type="spellEnd"/>
      <w:r w:rsidR="00A5148D">
        <w:t xml:space="preserve">, </w:t>
      </w:r>
      <w:r w:rsidR="00CA6DC6">
        <w:t xml:space="preserve">John Scott, </w:t>
      </w:r>
      <w:r w:rsidR="00DF09B6">
        <w:t xml:space="preserve">and </w:t>
      </w:r>
      <w:r w:rsidR="00CA6DC6">
        <w:t>Robert Ward</w:t>
      </w:r>
      <w:r w:rsidR="001430C7">
        <w:t>.</w:t>
      </w:r>
      <w:r w:rsidR="00BF1B44">
        <w:t xml:space="preserve"> As well as new work, this group reflected on the outcome of weeks of analysis prepared by Peter Wallace since Autumn 2016.</w:t>
      </w:r>
    </w:p>
    <w:p w:rsidR="00384E26" w:rsidRDefault="00F41877" w:rsidP="00384E26">
      <w:pPr>
        <w:pStyle w:val="Heading3"/>
      </w:pPr>
      <w:r>
        <w:t>3</w:t>
      </w:r>
      <w:r w:rsidR="0052289A">
        <w:t>.1</w:t>
      </w:r>
      <w:r w:rsidR="00384E26">
        <w:tab/>
        <w:t>Stationing/ Re-invitation Process Status</w:t>
      </w:r>
    </w:p>
    <w:p w:rsidR="00F9011D" w:rsidRDefault="0025357E" w:rsidP="00D144C3">
      <w:pPr>
        <w:rPr>
          <w:szCs w:val="24"/>
        </w:rPr>
      </w:pPr>
      <w:r>
        <w:rPr>
          <w:szCs w:val="24"/>
        </w:rPr>
        <w:t>New Zealand presbyter</w:t>
      </w:r>
      <w:r w:rsidR="008A573D">
        <w:rPr>
          <w:szCs w:val="24"/>
        </w:rPr>
        <w:t xml:space="preserve">, </w:t>
      </w:r>
      <w:r w:rsidR="00F9011D">
        <w:rPr>
          <w:szCs w:val="24"/>
        </w:rPr>
        <w:t>Revd Bruce Anderson</w:t>
      </w:r>
      <w:r>
        <w:rPr>
          <w:szCs w:val="24"/>
        </w:rPr>
        <w:t>,</w:t>
      </w:r>
      <w:r w:rsidR="00F9011D">
        <w:rPr>
          <w:szCs w:val="24"/>
        </w:rPr>
        <w:t xml:space="preserve"> has recently been directly appointed by the District as a </w:t>
      </w:r>
      <w:r w:rsidR="00AD3818">
        <w:rPr>
          <w:szCs w:val="24"/>
        </w:rPr>
        <w:t>Methodist [</w:t>
      </w:r>
      <w:r w:rsidR="00BB70E0" w:rsidRPr="00BB70E0">
        <w:rPr>
          <w:szCs w:val="24"/>
        </w:rPr>
        <w:t>presbyter</w:t>
      </w:r>
      <w:r w:rsidR="00AD3818">
        <w:rPr>
          <w:szCs w:val="24"/>
        </w:rPr>
        <w:t>] Of another Church or C</w:t>
      </w:r>
      <w:r w:rsidR="00BB70E0" w:rsidRPr="00BB70E0">
        <w:rPr>
          <w:szCs w:val="24"/>
        </w:rPr>
        <w:t>onference</w:t>
      </w:r>
      <w:r w:rsidR="00AD3818">
        <w:rPr>
          <w:szCs w:val="24"/>
        </w:rPr>
        <w:t xml:space="preserve"> (MOCC)</w:t>
      </w:r>
      <w:r w:rsidR="00F9011D">
        <w:rPr>
          <w:szCs w:val="24"/>
        </w:rPr>
        <w:t xml:space="preserve"> to succeed Revd</w:t>
      </w:r>
      <w:r w:rsidR="004174EB">
        <w:rPr>
          <w:szCs w:val="24"/>
        </w:rPr>
        <w:t> </w:t>
      </w:r>
      <w:r w:rsidR="00F9011D">
        <w:rPr>
          <w:szCs w:val="24"/>
        </w:rPr>
        <w:t>Nick Young from September 2018.</w:t>
      </w:r>
    </w:p>
    <w:p w:rsidR="005B5D50" w:rsidRDefault="00D144C3" w:rsidP="00D144C3">
      <w:pPr>
        <w:rPr>
          <w:szCs w:val="24"/>
        </w:rPr>
      </w:pPr>
      <w:r w:rsidRPr="00D144C3">
        <w:rPr>
          <w:szCs w:val="24"/>
        </w:rPr>
        <w:t xml:space="preserve">The process of stationing for 2019 </w:t>
      </w:r>
      <w:r w:rsidR="005B5D50">
        <w:rPr>
          <w:szCs w:val="24"/>
        </w:rPr>
        <w:t xml:space="preserve">is now before us.  </w:t>
      </w:r>
      <w:r w:rsidRPr="00D144C3">
        <w:rPr>
          <w:szCs w:val="24"/>
        </w:rPr>
        <w:t>Both Rev</w:t>
      </w:r>
      <w:r w:rsidR="0084248D">
        <w:rPr>
          <w:szCs w:val="24"/>
        </w:rPr>
        <w:t>d</w:t>
      </w:r>
      <w:r w:rsidRPr="00D144C3">
        <w:rPr>
          <w:szCs w:val="24"/>
        </w:rPr>
        <w:t xml:space="preserve"> Ali </w:t>
      </w:r>
      <w:proofErr w:type="spellStart"/>
      <w:r w:rsidRPr="00D144C3">
        <w:rPr>
          <w:szCs w:val="24"/>
        </w:rPr>
        <w:t>Facey</w:t>
      </w:r>
      <w:proofErr w:type="spellEnd"/>
      <w:r w:rsidRPr="00D144C3">
        <w:rPr>
          <w:szCs w:val="24"/>
        </w:rPr>
        <w:t xml:space="preserve"> and Rev</w:t>
      </w:r>
      <w:r w:rsidR="0084248D">
        <w:rPr>
          <w:szCs w:val="24"/>
        </w:rPr>
        <w:t>d</w:t>
      </w:r>
      <w:r w:rsidRPr="00D144C3">
        <w:rPr>
          <w:szCs w:val="24"/>
        </w:rPr>
        <w:t xml:space="preserve"> Andrew </w:t>
      </w:r>
      <w:proofErr w:type="spellStart"/>
      <w:r w:rsidRPr="00D144C3">
        <w:rPr>
          <w:szCs w:val="24"/>
        </w:rPr>
        <w:t>Prout</w:t>
      </w:r>
      <w:proofErr w:type="spellEnd"/>
      <w:r w:rsidRPr="00D144C3">
        <w:rPr>
          <w:szCs w:val="24"/>
        </w:rPr>
        <w:t xml:space="preserve"> </w:t>
      </w:r>
      <w:r w:rsidR="005B5D50">
        <w:rPr>
          <w:szCs w:val="24"/>
        </w:rPr>
        <w:t xml:space="preserve">in the late Spring will enter a </w:t>
      </w:r>
      <w:r w:rsidRPr="00D144C3">
        <w:rPr>
          <w:szCs w:val="24"/>
        </w:rPr>
        <w:t xml:space="preserve">period of discernment as to their calling going forward. This may </w:t>
      </w:r>
      <w:r w:rsidR="005B5D50">
        <w:rPr>
          <w:szCs w:val="24"/>
        </w:rPr>
        <w:t xml:space="preserve">result in a </w:t>
      </w:r>
      <w:r w:rsidRPr="00D144C3">
        <w:rPr>
          <w:szCs w:val="24"/>
        </w:rPr>
        <w:t xml:space="preserve">request </w:t>
      </w:r>
      <w:r w:rsidR="005B5D50">
        <w:rPr>
          <w:szCs w:val="24"/>
        </w:rPr>
        <w:t>for</w:t>
      </w:r>
      <w:r w:rsidRPr="00D144C3">
        <w:rPr>
          <w:szCs w:val="24"/>
        </w:rPr>
        <w:t xml:space="preserve"> re-invitation to this circuit or</w:t>
      </w:r>
      <w:r w:rsidR="0084248D">
        <w:rPr>
          <w:szCs w:val="24"/>
        </w:rPr>
        <w:t>,</w:t>
      </w:r>
      <w:r w:rsidRPr="00D144C3">
        <w:rPr>
          <w:szCs w:val="24"/>
        </w:rPr>
        <w:t xml:space="preserve"> alternatively</w:t>
      </w:r>
      <w:r w:rsidR="0084248D">
        <w:rPr>
          <w:szCs w:val="24"/>
        </w:rPr>
        <w:t>,</w:t>
      </w:r>
      <w:r w:rsidRPr="00D144C3">
        <w:rPr>
          <w:szCs w:val="24"/>
        </w:rPr>
        <w:t xml:space="preserve"> to enter the stationing process in order to find a new appointment elsewhere in the Connexion. </w:t>
      </w:r>
    </w:p>
    <w:p w:rsidR="00276993" w:rsidRDefault="00D144C3" w:rsidP="00D144C3">
      <w:pPr>
        <w:rPr>
          <w:szCs w:val="24"/>
        </w:rPr>
      </w:pPr>
      <w:r w:rsidRPr="00D144C3">
        <w:rPr>
          <w:szCs w:val="24"/>
        </w:rPr>
        <w:t>Whilst this personal discernment is underway there are a number of practical steps which the Circuit need</w:t>
      </w:r>
      <w:r w:rsidR="006552C7">
        <w:rPr>
          <w:szCs w:val="24"/>
        </w:rPr>
        <w:t>s</w:t>
      </w:r>
      <w:r w:rsidRPr="00D144C3">
        <w:rPr>
          <w:szCs w:val="24"/>
        </w:rPr>
        <w:t xml:space="preserve"> to complete. The first of these is that a circuit invitation committee will be constituted in </w:t>
      </w:r>
      <w:r w:rsidR="008C222A">
        <w:rPr>
          <w:szCs w:val="24"/>
        </w:rPr>
        <w:t>February</w:t>
      </w:r>
      <w:r w:rsidRPr="00D144C3">
        <w:rPr>
          <w:szCs w:val="24"/>
        </w:rPr>
        <w:t xml:space="preserve"> 2018.</w:t>
      </w:r>
      <w:r w:rsidR="00276993">
        <w:rPr>
          <w:szCs w:val="24"/>
        </w:rPr>
        <w:t xml:space="preserve"> </w:t>
      </w:r>
      <w:r w:rsidRPr="00D144C3">
        <w:rPr>
          <w:szCs w:val="24"/>
        </w:rPr>
        <w:t>During May to July various training events and discussions will take place to assist Presbyters and Circuits to prepare for the stationing process.</w:t>
      </w:r>
      <w:r w:rsidR="00276993">
        <w:rPr>
          <w:szCs w:val="24"/>
        </w:rPr>
        <w:t xml:space="preserve"> From</w:t>
      </w:r>
      <w:r w:rsidRPr="00D144C3">
        <w:rPr>
          <w:szCs w:val="24"/>
        </w:rPr>
        <w:t xml:space="preserve"> June to September there will be discussions with the local churches either on the re-invitation request or the circuit profile as required. At this stage</w:t>
      </w:r>
      <w:r w:rsidR="006552C7">
        <w:rPr>
          <w:szCs w:val="24"/>
        </w:rPr>
        <w:t>,</w:t>
      </w:r>
      <w:r w:rsidRPr="00D144C3">
        <w:rPr>
          <w:szCs w:val="24"/>
        </w:rPr>
        <w:t xml:space="preserve"> any changes to the structure of the Circuit such as the congregations which the Presbyters have pastoral care of will need to be confirmed</w:t>
      </w:r>
      <w:r w:rsidR="006552C7">
        <w:rPr>
          <w:szCs w:val="24"/>
        </w:rPr>
        <w:t>,</w:t>
      </w:r>
      <w:r w:rsidRPr="00D144C3">
        <w:rPr>
          <w:szCs w:val="24"/>
        </w:rPr>
        <w:t xml:space="preserve"> and any changes agreed.</w:t>
      </w:r>
      <w:r w:rsidR="00276993">
        <w:rPr>
          <w:szCs w:val="24"/>
        </w:rPr>
        <w:t xml:space="preserve"> </w:t>
      </w:r>
      <w:r w:rsidRPr="00D144C3">
        <w:rPr>
          <w:szCs w:val="24"/>
        </w:rPr>
        <w:t xml:space="preserve">The September </w:t>
      </w:r>
      <w:r w:rsidR="00276993">
        <w:rPr>
          <w:szCs w:val="24"/>
        </w:rPr>
        <w:t xml:space="preserve">2018 </w:t>
      </w:r>
      <w:r w:rsidRPr="00D144C3">
        <w:rPr>
          <w:szCs w:val="24"/>
        </w:rPr>
        <w:t xml:space="preserve">Circuit meeting will be asked to consider any request for re-invitation or </w:t>
      </w:r>
      <w:r w:rsidR="006552C7">
        <w:rPr>
          <w:szCs w:val="24"/>
        </w:rPr>
        <w:t xml:space="preserve">finally </w:t>
      </w:r>
      <w:r w:rsidRPr="00D144C3">
        <w:rPr>
          <w:szCs w:val="24"/>
        </w:rPr>
        <w:t>to agree that the circuit profile is correct and can be submitted to the next stage of the stationing process.</w:t>
      </w:r>
      <w:r w:rsidR="00276993">
        <w:rPr>
          <w:szCs w:val="24"/>
        </w:rPr>
        <w:t xml:space="preserve"> </w:t>
      </w:r>
      <w:r w:rsidRPr="00D144C3">
        <w:rPr>
          <w:szCs w:val="24"/>
        </w:rPr>
        <w:t>Within this peri</w:t>
      </w:r>
      <w:r w:rsidR="00276993">
        <w:rPr>
          <w:szCs w:val="24"/>
        </w:rPr>
        <w:t>od there are the following deadlines:</w:t>
      </w:r>
    </w:p>
    <w:p w:rsidR="00276993" w:rsidRDefault="00276993" w:rsidP="00276993">
      <w:pPr>
        <w:pStyle w:val="ManualBullet"/>
        <w:numPr>
          <w:ilvl w:val="0"/>
          <w:numId w:val="14"/>
        </w:numPr>
      </w:pPr>
      <w:r>
        <w:t>13</w:t>
      </w:r>
      <w:r w:rsidR="00572A31" w:rsidRPr="00572A31">
        <w:rPr>
          <w:vertAlign w:val="superscript"/>
        </w:rPr>
        <w:t>th</w:t>
      </w:r>
      <w:r w:rsidR="00572A31">
        <w:t xml:space="preserve"> </w:t>
      </w:r>
      <w:r>
        <w:t>Sep</w:t>
      </w:r>
      <w:r w:rsidR="00572A31">
        <w:t>tember 20</w:t>
      </w:r>
      <w:r>
        <w:t xml:space="preserve">18 deadline for the submission of </w:t>
      </w:r>
      <w:r w:rsidR="00E7436F">
        <w:t>C</w:t>
      </w:r>
      <w:r w:rsidR="00D144C3" w:rsidRPr="00D144C3">
        <w:t>i</w:t>
      </w:r>
      <w:r>
        <w:t>rcuit profiles</w:t>
      </w:r>
      <w:r w:rsidR="00D144C3" w:rsidRPr="00D144C3">
        <w:t xml:space="preserve"> to the District Chair</w:t>
      </w:r>
      <w:r w:rsidR="006552C7">
        <w:t>;</w:t>
      </w:r>
    </w:p>
    <w:p w:rsidR="00276993" w:rsidRDefault="00276993" w:rsidP="00276993">
      <w:pPr>
        <w:pStyle w:val="ManualBullet"/>
        <w:numPr>
          <w:ilvl w:val="0"/>
          <w:numId w:val="14"/>
        </w:numPr>
      </w:pPr>
      <w:r>
        <w:t>20</w:t>
      </w:r>
      <w:r w:rsidR="00572A31" w:rsidRPr="00572A31">
        <w:rPr>
          <w:vertAlign w:val="superscript"/>
        </w:rPr>
        <w:t>th</w:t>
      </w:r>
      <w:r w:rsidR="00572A31">
        <w:t xml:space="preserve"> </w:t>
      </w:r>
      <w:r>
        <w:t>Sep</w:t>
      </w:r>
      <w:r w:rsidR="00572A31">
        <w:t>tember 20</w:t>
      </w:r>
      <w:r>
        <w:t>18 deadline for the Circuit Meeting to agree extensions or request new appointments</w:t>
      </w:r>
      <w:r w:rsidR="006552C7">
        <w:t>; and</w:t>
      </w:r>
    </w:p>
    <w:p w:rsidR="00276993" w:rsidRDefault="00276993" w:rsidP="00276993">
      <w:pPr>
        <w:pStyle w:val="ManualBullet"/>
        <w:numPr>
          <w:ilvl w:val="0"/>
          <w:numId w:val="14"/>
        </w:numPr>
      </w:pPr>
      <w:r>
        <w:t>13</w:t>
      </w:r>
      <w:r w:rsidR="00572A31" w:rsidRPr="00572A31">
        <w:rPr>
          <w:vertAlign w:val="superscript"/>
        </w:rPr>
        <w:t>th</w:t>
      </w:r>
      <w:r w:rsidR="00572A31">
        <w:t xml:space="preserve"> </w:t>
      </w:r>
      <w:r>
        <w:t>Oct</w:t>
      </w:r>
      <w:r w:rsidR="00572A31">
        <w:t>ober 20</w:t>
      </w:r>
      <w:r>
        <w:t xml:space="preserve">18 </w:t>
      </w:r>
      <w:r w:rsidR="00FC5411">
        <w:t xml:space="preserve">for </w:t>
      </w:r>
      <w:r w:rsidR="00E7436F">
        <w:t>C</w:t>
      </w:r>
      <w:r>
        <w:t>ircuit</w:t>
      </w:r>
      <w:r w:rsidR="00FC5411">
        <w:t>s</w:t>
      </w:r>
      <w:r>
        <w:t xml:space="preserve"> to receive the profiles of Presbyters </w:t>
      </w:r>
      <w:r w:rsidR="00FC5411">
        <w:t xml:space="preserve">seeking new appointments ahead of </w:t>
      </w:r>
      <w:r w:rsidR="00E7436F">
        <w:t xml:space="preserve">the </w:t>
      </w:r>
      <w:r w:rsidR="00FC5411">
        <w:t>Stationing Matching rounds which start in October</w:t>
      </w:r>
      <w:r w:rsidR="006552C7">
        <w:t>.</w:t>
      </w:r>
      <w:r w:rsidR="00715FBC">
        <w:br/>
      </w:r>
    </w:p>
    <w:p w:rsidR="00FC1CA1" w:rsidRDefault="00F41877" w:rsidP="00FC1CA1">
      <w:pPr>
        <w:pStyle w:val="Heading3"/>
      </w:pPr>
      <w:r>
        <w:t>3</w:t>
      </w:r>
      <w:r w:rsidR="0052289A">
        <w:t>.2</w:t>
      </w:r>
      <w:r w:rsidR="00FC1CA1">
        <w:tab/>
        <w:t>Our Ambition and Ideas for Mission Growth?</w:t>
      </w:r>
    </w:p>
    <w:p w:rsidR="001B0590" w:rsidRPr="001B0590" w:rsidRDefault="00F41877" w:rsidP="001B0590">
      <w:pPr>
        <w:pStyle w:val="Heading3"/>
      </w:pPr>
      <w:r>
        <w:t>3</w:t>
      </w:r>
      <w:r w:rsidR="001B0590">
        <w:t>.2.1</w:t>
      </w:r>
      <w:r w:rsidR="001B0590">
        <w:tab/>
        <w:t>Focus</w:t>
      </w:r>
    </w:p>
    <w:p w:rsidR="002340CC" w:rsidRDefault="00395C7A" w:rsidP="0029670E">
      <w:pPr>
        <w:rPr>
          <w:szCs w:val="24"/>
        </w:rPr>
      </w:pPr>
      <w:r>
        <w:rPr>
          <w:szCs w:val="24"/>
        </w:rPr>
        <w:t xml:space="preserve">While the </w:t>
      </w:r>
      <w:r w:rsidRPr="00395C7A">
        <w:rPr>
          <w:rFonts w:asciiTheme="majorHAnsi" w:eastAsiaTheme="majorEastAsia" w:hAnsiTheme="majorHAnsi" w:cstheme="majorBidi"/>
          <w:color w:val="1F3763" w:themeColor="accent1" w:themeShade="7F"/>
          <w:szCs w:val="24"/>
        </w:rPr>
        <w:t>Money &amp; Metrics</w:t>
      </w:r>
      <w:r>
        <w:rPr>
          <w:szCs w:val="24"/>
        </w:rPr>
        <w:t xml:space="preserve"> group was set up to wrestle with financial and resource constraints, we asked the </w:t>
      </w:r>
      <w:r w:rsidRPr="00395C7A">
        <w:rPr>
          <w:rFonts w:asciiTheme="majorHAnsi" w:eastAsiaTheme="majorEastAsia" w:hAnsiTheme="majorHAnsi" w:cstheme="majorBidi"/>
          <w:color w:val="1F3763" w:themeColor="accent1" w:themeShade="7F"/>
          <w:szCs w:val="24"/>
        </w:rPr>
        <w:t>Growth</w:t>
      </w:r>
      <w:r>
        <w:rPr>
          <w:szCs w:val="24"/>
        </w:rPr>
        <w:t xml:space="preserve"> group</w:t>
      </w:r>
      <w:r w:rsidR="00053E56">
        <w:rPr>
          <w:szCs w:val="24"/>
        </w:rPr>
        <w:t xml:space="preserve"> to </w:t>
      </w:r>
      <w:r w:rsidR="005771B4">
        <w:rPr>
          <w:szCs w:val="24"/>
        </w:rPr>
        <w:t xml:space="preserve">be </w:t>
      </w:r>
      <w:r w:rsidR="00053E56">
        <w:rPr>
          <w:szCs w:val="24"/>
        </w:rPr>
        <w:t>far more po</w:t>
      </w:r>
      <w:r w:rsidR="005771B4">
        <w:rPr>
          <w:szCs w:val="24"/>
        </w:rPr>
        <w:t>sitive and creative, and to think about ways in which we could be more effective in our mission.</w:t>
      </w:r>
      <w:r w:rsidR="00B80793">
        <w:rPr>
          <w:szCs w:val="24"/>
        </w:rPr>
        <w:t xml:space="preserve"> </w:t>
      </w:r>
    </w:p>
    <w:p w:rsidR="0032395A" w:rsidRDefault="00C0497A" w:rsidP="0029670E">
      <w:pPr>
        <w:rPr>
          <w:szCs w:val="24"/>
        </w:rPr>
      </w:pPr>
      <w:r>
        <w:rPr>
          <w:szCs w:val="24"/>
        </w:rPr>
        <w:lastRenderedPageBreak/>
        <w:t xml:space="preserve">The one specific task </w:t>
      </w:r>
      <w:r w:rsidR="002C60F8">
        <w:rPr>
          <w:szCs w:val="24"/>
        </w:rPr>
        <w:t xml:space="preserve">asked of the group </w:t>
      </w:r>
      <w:r w:rsidR="00B80793">
        <w:rPr>
          <w:szCs w:val="24"/>
        </w:rPr>
        <w:t xml:space="preserve">was to compile a list of the many </w:t>
      </w:r>
      <w:r>
        <w:rPr>
          <w:szCs w:val="24"/>
        </w:rPr>
        <w:t>‘</w:t>
      </w:r>
      <w:r w:rsidR="00B80793">
        <w:rPr>
          <w:szCs w:val="24"/>
        </w:rPr>
        <w:t>mission</w:t>
      </w:r>
      <w:r>
        <w:rPr>
          <w:szCs w:val="24"/>
        </w:rPr>
        <w:t>’</w:t>
      </w:r>
      <w:r w:rsidR="00B80793">
        <w:rPr>
          <w:szCs w:val="24"/>
        </w:rPr>
        <w:t xml:space="preserve"> activities already organised by our churches (</w:t>
      </w:r>
      <w:r w:rsidR="00B80793" w:rsidRPr="00B806D3">
        <w:rPr>
          <w:rFonts w:asciiTheme="majorHAnsi" w:eastAsiaTheme="majorEastAsia" w:hAnsiTheme="majorHAnsi" w:cstheme="majorBidi"/>
          <w:color w:val="1F3763" w:themeColor="accent1" w:themeShade="7F"/>
          <w:szCs w:val="24"/>
        </w:rPr>
        <w:t>Appendix 3</w:t>
      </w:r>
      <w:r w:rsidR="00B80793">
        <w:rPr>
          <w:szCs w:val="24"/>
        </w:rPr>
        <w:t>) and to link them to the four missionary callings you will fi</w:t>
      </w:r>
      <w:r w:rsidR="001B0590">
        <w:rPr>
          <w:szCs w:val="24"/>
        </w:rPr>
        <w:t xml:space="preserve">nd on your </w:t>
      </w:r>
      <w:r w:rsidR="00D36E01">
        <w:rPr>
          <w:szCs w:val="24"/>
        </w:rPr>
        <w:t xml:space="preserve">Methodist </w:t>
      </w:r>
      <w:r w:rsidR="001B0590">
        <w:rPr>
          <w:szCs w:val="24"/>
        </w:rPr>
        <w:t>Ticket of Membership:</w:t>
      </w:r>
    </w:p>
    <w:p w:rsidR="00E973F7" w:rsidRDefault="00E973F7" w:rsidP="00E973F7">
      <w:pPr>
        <w:pStyle w:val="Reference"/>
      </w:pPr>
      <w:r w:rsidRPr="00B806D3">
        <w:rPr>
          <w:rFonts w:asciiTheme="majorHAnsi" w:eastAsiaTheme="majorEastAsia" w:hAnsiTheme="majorHAnsi" w:cstheme="majorBidi"/>
          <w:color w:val="1F3763" w:themeColor="accent1" w:themeShade="7F"/>
          <w:szCs w:val="24"/>
          <w:lang w:eastAsia="en-US"/>
        </w:rPr>
        <w:t>Worship</w:t>
      </w:r>
      <w:r>
        <w:tab/>
        <w:t>within the local church, including regular sharing in Holy Communion, and through personal prayer</w:t>
      </w:r>
    </w:p>
    <w:p w:rsidR="00E973F7" w:rsidRDefault="00E973F7" w:rsidP="00E973F7">
      <w:pPr>
        <w:pStyle w:val="Reference"/>
      </w:pPr>
      <w:r w:rsidRPr="00B806D3">
        <w:rPr>
          <w:rFonts w:asciiTheme="majorHAnsi" w:eastAsiaTheme="majorEastAsia" w:hAnsiTheme="majorHAnsi" w:cstheme="majorBidi"/>
          <w:color w:val="1F3763" w:themeColor="accent1" w:themeShade="7F"/>
          <w:szCs w:val="24"/>
          <w:lang w:eastAsia="en-US"/>
        </w:rPr>
        <w:t>Learning &amp; Caring</w:t>
      </w:r>
      <w:r>
        <w:tab/>
        <w:t>through Bible study and meeting for fellowship, so that I may grow in faith and support others in their discipleship</w:t>
      </w:r>
    </w:p>
    <w:p w:rsidR="00E973F7" w:rsidRDefault="00E973F7" w:rsidP="00E973F7">
      <w:pPr>
        <w:pStyle w:val="Reference"/>
      </w:pPr>
      <w:r w:rsidRPr="00B806D3">
        <w:rPr>
          <w:rFonts w:asciiTheme="majorHAnsi" w:eastAsiaTheme="majorEastAsia" w:hAnsiTheme="majorHAnsi" w:cstheme="majorBidi"/>
          <w:color w:val="1F3763" w:themeColor="accent1" w:themeShade="7F"/>
          <w:szCs w:val="24"/>
          <w:lang w:eastAsia="en-US"/>
        </w:rPr>
        <w:t>Service</w:t>
      </w:r>
      <w:r>
        <w:tab/>
        <w:t>by being a good neighbour in the community, challenging injustice and using my resources to support the Church in its mission in the world</w:t>
      </w:r>
    </w:p>
    <w:p w:rsidR="00E973F7" w:rsidRDefault="00E973F7" w:rsidP="00E973F7">
      <w:pPr>
        <w:pStyle w:val="Reference"/>
      </w:pPr>
      <w:r w:rsidRPr="00B806D3">
        <w:rPr>
          <w:rFonts w:asciiTheme="majorHAnsi" w:eastAsiaTheme="majorEastAsia" w:hAnsiTheme="majorHAnsi" w:cstheme="majorBidi"/>
          <w:color w:val="1F3763" w:themeColor="accent1" w:themeShade="7F"/>
          <w:szCs w:val="24"/>
          <w:lang w:eastAsia="en-US"/>
        </w:rPr>
        <w:t>Evangelism</w:t>
      </w:r>
      <w:r>
        <w:tab/>
        <w:t>through working out my faith in daily life and sharing Christ with others</w:t>
      </w:r>
    </w:p>
    <w:p w:rsidR="00E973F7" w:rsidRDefault="00E973F7" w:rsidP="0029670E">
      <w:pPr>
        <w:rPr>
          <w:szCs w:val="24"/>
        </w:rPr>
      </w:pPr>
    </w:p>
    <w:p w:rsidR="00C0497A" w:rsidRDefault="00C0497A" w:rsidP="0029670E">
      <w:pPr>
        <w:rPr>
          <w:szCs w:val="24"/>
        </w:rPr>
      </w:pPr>
      <w:r>
        <w:rPr>
          <w:szCs w:val="24"/>
        </w:rPr>
        <w:t xml:space="preserve">This list should </w:t>
      </w:r>
      <w:r w:rsidR="00C272A6">
        <w:rPr>
          <w:szCs w:val="24"/>
        </w:rPr>
        <w:t xml:space="preserve">both </w:t>
      </w:r>
      <w:r>
        <w:rPr>
          <w:szCs w:val="24"/>
        </w:rPr>
        <w:t>remind us of the faithful work our churches already do</w:t>
      </w:r>
      <w:r w:rsidR="00C272A6">
        <w:rPr>
          <w:szCs w:val="24"/>
        </w:rPr>
        <w:t xml:space="preserve">, but also challenge </w:t>
      </w:r>
      <w:r>
        <w:rPr>
          <w:szCs w:val="24"/>
        </w:rPr>
        <w:t xml:space="preserve">us to adapt the best ideas </w:t>
      </w:r>
      <w:r w:rsidR="005D6983">
        <w:rPr>
          <w:szCs w:val="24"/>
        </w:rPr>
        <w:t xml:space="preserve">relevant </w:t>
      </w:r>
      <w:r>
        <w:rPr>
          <w:szCs w:val="24"/>
        </w:rPr>
        <w:t>to our own churches.</w:t>
      </w:r>
    </w:p>
    <w:p w:rsidR="00845A38" w:rsidRPr="001B0590" w:rsidRDefault="00F41877" w:rsidP="00845A38">
      <w:pPr>
        <w:pStyle w:val="Heading3"/>
      </w:pPr>
      <w:r>
        <w:t>3</w:t>
      </w:r>
      <w:r w:rsidR="00845A38">
        <w:t>.2.2</w:t>
      </w:r>
      <w:r w:rsidR="00E67A66">
        <w:tab/>
        <w:t>What is o</w:t>
      </w:r>
      <w:r w:rsidR="00CA21B4">
        <w:t>ur ‘Wow!’ Factor?</w:t>
      </w:r>
    </w:p>
    <w:p w:rsidR="00B80793" w:rsidRDefault="00E67A66" w:rsidP="0029670E">
      <w:pPr>
        <w:rPr>
          <w:szCs w:val="24"/>
        </w:rPr>
      </w:pPr>
      <w:r>
        <w:rPr>
          <w:szCs w:val="24"/>
        </w:rPr>
        <w:t xml:space="preserve">While </w:t>
      </w:r>
      <w:r w:rsidR="00020D80">
        <w:rPr>
          <w:szCs w:val="24"/>
        </w:rPr>
        <w:t xml:space="preserve">this may seem a trivial and superficial question </w:t>
      </w:r>
      <w:r>
        <w:rPr>
          <w:szCs w:val="24"/>
        </w:rPr>
        <w:t xml:space="preserve">compared to the </w:t>
      </w:r>
      <w:r w:rsidR="00020D80">
        <w:rPr>
          <w:szCs w:val="24"/>
        </w:rPr>
        <w:t>T</w:t>
      </w:r>
      <w:r>
        <w:rPr>
          <w:szCs w:val="24"/>
        </w:rPr>
        <w:t xml:space="preserve">ransfiguration of Christ, the basic quality and appeal of what </w:t>
      </w:r>
      <w:r w:rsidR="00241724">
        <w:rPr>
          <w:szCs w:val="24"/>
        </w:rPr>
        <w:t xml:space="preserve">our </w:t>
      </w:r>
      <w:r>
        <w:rPr>
          <w:szCs w:val="24"/>
        </w:rPr>
        <w:t xml:space="preserve">churches offer </w:t>
      </w:r>
      <w:r w:rsidR="00020D80">
        <w:rPr>
          <w:szCs w:val="24"/>
        </w:rPr>
        <w:t xml:space="preserve">does </w:t>
      </w:r>
      <w:r>
        <w:rPr>
          <w:szCs w:val="24"/>
        </w:rPr>
        <w:t>matter</w:t>
      </w:r>
      <w:r w:rsidR="00241724">
        <w:rPr>
          <w:szCs w:val="24"/>
        </w:rPr>
        <w:t xml:space="preserve"> if we are to connect with our communities</w:t>
      </w:r>
      <w:r w:rsidR="00B2321D">
        <w:rPr>
          <w:szCs w:val="24"/>
        </w:rPr>
        <w:t xml:space="preserve"> and each other</w:t>
      </w:r>
      <w:r w:rsidR="00FF6C57">
        <w:rPr>
          <w:szCs w:val="24"/>
        </w:rPr>
        <w:t>.</w:t>
      </w:r>
    </w:p>
    <w:p w:rsidR="00236ADB" w:rsidRPr="00236ADB" w:rsidRDefault="00FF6C57" w:rsidP="00FF6C57">
      <w:pPr>
        <w:rPr>
          <w:szCs w:val="24"/>
        </w:rPr>
      </w:pPr>
      <w:r>
        <w:rPr>
          <w:szCs w:val="24"/>
        </w:rPr>
        <w:t>‘</w:t>
      </w:r>
      <w:r w:rsidR="00236ADB" w:rsidRPr="00B806D3">
        <w:rPr>
          <w:rFonts w:asciiTheme="majorHAnsi" w:eastAsiaTheme="majorEastAsia" w:hAnsiTheme="majorHAnsi" w:cstheme="majorBidi"/>
          <w:color w:val="1F3763" w:themeColor="accent1" w:themeShade="7F"/>
          <w:szCs w:val="24"/>
        </w:rPr>
        <w:t xml:space="preserve">Fans! Not </w:t>
      </w:r>
      <w:r w:rsidR="001E5787">
        <w:rPr>
          <w:rFonts w:asciiTheme="majorHAnsi" w:eastAsiaTheme="majorEastAsia" w:hAnsiTheme="majorHAnsi" w:cstheme="majorBidi"/>
          <w:color w:val="1F3763" w:themeColor="accent1" w:themeShade="7F"/>
          <w:szCs w:val="24"/>
        </w:rPr>
        <w:t>C</w:t>
      </w:r>
      <w:r w:rsidR="00236ADB" w:rsidRPr="00B806D3">
        <w:rPr>
          <w:rFonts w:asciiTheme="majorHAnsi" w:eastAsiaTheme="majorEastAsia" w:hAnsiTheme="majorHAnsi" w:cstheme="majorBidi"/>
          <w:color w:val="1F3763" w:themeColor="accent1" w:themeShade="7F"/>
          <w:szCs w:val="24"/>
        </w:rPr>
        <w:t>ustomers</w:t>
      </w:r>
      <w:r w:rsidRPr="00B806D3">
        <w:rPr>
          <w:rFonts w:asciiTheme="majorHAnsi" w:eastAsiaTheme="majorEastAsia" w:hAnsiTheme="majorHAnsi" w:cstheme="majorBidi"/>
          <w:color w:val="1F3763" w:themeColor="accent1" w:themeShade="7F"/>
          <w:szCs w:val="24"/>
        </w:rPr>
        <w:t>’</w:t>
      </w:r>
      <w:r>
        <w:rPr>
          <w:szCs w:val="24"/>
        </w:rPr>
        <w:t xml:space="preserve"> (</w:t>
      </w:r>
      <w:r w:rsidR="00FF4D2C">
        <w:rPr>
          <w:szCs w:val="24"/>
        </w:rPr>
        <w:t xml:space="preserve">a </w:t>
      </w:r>
      <w:r>
        <w:rPr>
          <w:szCs w:val="24"/>
        </w:rPr>
        <w:t>book by</w:t>
      </w:r>
      <w:r w:rsidR="00236ADB" w:rsidRPr="00236ADB">
        <w:rPr>
          <w:szCs w:val="24"/>
        </w:rPr>
        <w:t xml:space="preserve"> Vernon W Hill II</w:t>
      </w:r>
      <w:r>
        <w:rPr>
          <w:szCs w:val="24"/>
        </w:rPr>
        <w:t xml:space="preserve">), is the dream of the founder of Metro Bank. In your heart of hearts, what makes you (hesitate to?) say </w:t>
      </w:r>
      <w:r w:rsidR="00236ADB" w:rsidRPr="00236ADB">
        <w:rPr>
          <w:szCs w:val="24"/>
        </w:rPr>
        <w:t>‘Come to our Church’</w:t>
      </w:r>
      <w:r>
        <w:rPr>
          <w:szCs w:val="24"/>
        </w:rPr>
        <w:t>!</w:t>
      </w:r>
      <w:r w:rsidR="00006722">
        <w:rPr>
          <w:szCs w:val="24"/>
        </w:rPr>
        <w:t xml:space="preserve"> If you felt th</w:t>
      </w:r>
      <w:r w:rsidR="00572A31">
        <w:rPr>
          <w:szCs w:val="24"/>
        </w:rPr>
        <w:t xml:space="preserve">e last Circuit Vision Paper of </w:t>
      </w:r>
      <w:r w:rsidR="00006722">
        <w:rPr>
          <w:szCs w:val="24"/>
        </w:rPr>
        <w:t>9</w:t>
      </w:r>
      <w:r w:rsidR="00572A31" w:rsidRPr="00572A31">
        <w:rPr>
          <w:szCs w:val="24"/>
          <w:vertAlign w:val="superscript"/>
        </w:rPr>
        <w:t>th</w:t>
      </w:r>
      <w:r w:rsidR="00572A31">
        <w:rPr>
          <w:szCs w:val="24"/>
        </w:rPr>
        <w:t xml:space="preserve"> </w:t>
      </w:r>
      <w:r w:rsidR="00006722">
        <w:rPr>
          <w:szCs w:val="24"/>
        </w:rPr>
        <w:t>Aug</w:t>
      </w:r>
      <w:r w:rsidR="00572A31">
        <w:rPr>
          <w:szCs w:val="24"/>
        </w:rPr>
        <w:t>ust 20</w:t>
      </w:r>
      <w:r w:rsidR="00006722">
        <w:rPr>
          <w:szCs w:val="24"/>
        </w:rPr>
        <w:t xml:space="preserve">17 unfairly represented your church, how would you put into words what your Church is </w:t>
      </w:r>
      <w:r w:rsidR="001B112B">
        <w:rPr>
          <w:szCs w:val="24"/>
        </w:rPr>
        <w:t xml:space="preserve">really </w:t>
      </w:r>
      <w:r w:rsidR="00006722">
        <w:rPr>
          <w:szCs w:val="24"/>
        </w:rPr>
        <w:t>seeking to do</w:t>
      </w:r>
      <w:r w:rsidR="001B112B">
        <w:rPr>
          <w:szCs w:val="24"/>
        </w:rPr>
        <w:t xml:space="preserve"> and how well it is doing?</w:t>
      </w:r>
      <w:r w:rsidR="009F06B9">
        <w:rPr>
          <w:szCs w:val="24"/>
        </w:rPr>
        <w:t xml:space="preserve"> How dependent is the success of your Church on</w:t>
      </w:r>
      <w:r w:rsidR="00B64B81">
        <w:rPr>
          <w:szCs w:val="24"/>
        </w:rPr>
        <w:t xml:space="preserve"> your Presbyter or Deacon, or on other Circuit resources such as Local Preachers?</w:t>
      </w:r>
      <w:r w:rsidR="00735F99">
        <w:rPr>
          <w:szCs w:val="24"/>
        </w:rPr>
        <w:t xml:space="preserve"> Or do you really believe that our ‘Unique Selling Point’ is the redeeming love of God demonstrated by the life, death and resurrection of Jesus Christ and the power of the Holy Spirit</w:t>
      </w:r>
      <w:r w:rsidR="001A6FB5">
        <w:rPr>
          <w:szCs w:val="24"/>
        </w:rPr>
        <w:t xml:space="preserve">, and that a call to personal </w:t>
      </w:r>
      <w:r w:rsidR="00B65B20">
        <w:rPr>
          <w:szCs w:val="24"/>
        </w:rPr>
        <w:t xml:space="preserve">lifelong </w:t>
      </w:r>
      <w:r w:rsidR="001A6FB5">
        <w:rPr>
          <w:szCs w:val="24"/>
        </w:rPr>
        <w:t>discipleship is the most worthwhile response</w:t>
      </w:r>
      <w:r w:rsidR="00735F99">
        <w:rPr>
          <w:szCs w:val="24"/>
        </w:rPr>
        <w:t>?</w:t>
      </w:r>
    </w:p>
    <w:p w:rsidR="00236ADB" w:rsidRDefault="009B3159" w:rsidP="00236ADB">
      <w:pPr>
        <w:rPr>
          <w:szCs w:val="24"/>
        </w:rPr>
      </w:pPr>
      <w:r>
        <w:rPr>
          <w:szCs w:val="24"/>
        </w:rPr>
        <w:t>Am</w:t>
      </w:r>
      <w:r w:rsidR="00ED797E">
        <w:rPr>
          <w:szCs w:val="24"/>
        </w:rPr>
        <w:t>ong</w:t>
      </w:r>
      <w:r>
        <w:rPr>
          <w:szCs w:val="24"/>
        </w:rPr>
        <w:t xml:space="preserve"> the many ideas considered by the </w:t>
      </w:r>
      <w:r w:rsidRPr="009B3159">
        <w:rPr>
          <w:rFonts w:asciiTheme="majorHAnsi" w:eastAsiaTheme="majorEastAsia" w:hAnsiTheme="majorHAnsi" w:cstheme="majorBidi"/>
          <w:color w:val="1F3763" w:themeColor="accent1" w:themeShade="7F"/>
          <w:szCs w:val="24"/>
        </w:rPr>
        <w:t xml:space="preserve">Growth </w:t>
      </w:r>
      <w:r>
        <w:rPr>
          <w:szCs w:val="24"/>
        </w:rPr>
        <w:t>group,</w:t>
      </w:r>
      <w:r w:rsidR="00C61A70">
        <w:rPr>
          <w:szCs w:val="24"/>
        </w:rPr>
        <w:t xml:space="preserve"> </w:t>
      </w:r>
      <w:r w:rsidR="00555687">
        <w:rPr>
          <w:szCs w:val="24"/>
        </w:rPr>
        <w:t>we realised</w:t>
      </w:r>
      <w:r w:rsidR="00C61A70">
        <w:rPr>
          <w:szCs w:val="24"/>
        </w:rPr>
        <w:t xml:space="preserve"> th</w:t>
      </w:r>
      <w:r w:rsidR="00555687">
        <w:rPr>
          <w:szCs w:val="24"/>
        </w:rPr>
        <w:t>at</w:t>
      </w:r>
      <w:r w:rsidR="00C61A70">
        <w:rPr>
          <w:szCs w:val="24"/>
        </w:rPr>
        <w:t xml:space="preserve"> </w:t>
      </w:r>
      <w:r w:rsidR="00555687">
        <w:rPr>
          <w:szCs w:val="24"/>
        </w:rPr>
        <w:t xml:space="preserve">almost every mission activity is </w:t>
      </w:r>
      <w:r w:rsidR="008E3E6D">
        <w:rPr>
          <w:szCs w:val="24"/>
        </w:rPr>
        <w:t>centred at</w:t>
      </w:r>
      <w:r w:rsidR="00555687">
        <w:rPr>
          <w:szCs w:val="24"/>
        </w:rPr>
        <w:t xml:space="preserve"> </w:t>
      </w:r>
      <w:r w:rsidR="00C61A70">
        <w:rPr>
          <w:szCs w:val="24"/>
        </w:rPr>
        <w:t xml:space="preserve">each </w:t>
      </w:r>
      <w:r w:rsidR="00555687">
        <w:rPr>
          <w:szCs w:val="24"/>
        </w:rPr>
        <w:t xml:space="preserve">local </w:t>
      </w:r>
      <w:r w:rsidR="00C61A70">
        <w:rPr>
          <w:szCs w:val="24"/>
        </w:rPr>
        <w:t>Church</w:t>
      </w:r>
      <w:r w:rsidR="002A64BC">
        <w:rPr>
          <w:szCs w:val="24"/>
        </w:rPr>
        <w:t xml:space="preserve"> </w:t>
      </w:r>
      <w:r w:rsidR="008E3E6D">
        <w:rPr>
          <w:szCs w:val="24"/>
        </w:rPr>
        <w:t>or by the work of</w:t>
      </w:r>
      <w:r w:rsidR="00C61A70">
        <w:rPr>
          <w:szCs w:val="24"/>
        </w:rPr>
        <w:t xml:space="preserve"> its individual members</w:t>
      </w:r>
      <w:r w:rsidR="008C3905">
        <w:rPr>
          <w:szCs w:val="24"/>
        </w:rPr>
        <w:t>. E</w:t>
      </w:r>
      <w:r w:rsidR="00C61A70">
        <w:rPr>
          <w:szCs w:val="24"/>
        </w:rPr>
        <w:t xml:space="preserve">ach Church </w:t>
      </w:r>
      <w:r w:rsidR="008C3905">
        <w:rPr>
          <w:szCs w:val="24"/>
        </w:rPr>
        <w:t xml:space="preserve">needs </w:t>
      </w:r>
      <w:r w:rsidR="00C61A70">
        <w:rPr>
          <w:szCs w:val="24"/>
        </w:rPr>
        <w:t xml:space="preserve">to have a strong </w:t>
      </w:r>
      <w:r w:rsidR="00C61A70" w:rsidRPr="001A1A3F">
        <w:rPr>
          <w:szCs w:val="24"/>
        </w:rPr>
        <w:t xml:space="preserve">identity </w:t>
      </w:r>
      <w:r w:rsidR="00C61A70">
        <w:rPr>
          <w:szCs w:val="24"/>
        </w:rPr>
        <w:t xml:space="preserve">and </w:t>
      </w:r>
      <w:r w:rsidR="00C61A70" w:rsidRPr="001A1A3F">
        <w:rPr>
          <w:szCs w:val="24"/>
        </w:rPr>
        <w:t>sense</w:t>
      </w:r>
      <w:r w:rsidR="00601758" w:rsidRPr="001A1A3F">
        <w:rPr>
          <w:szCs w:val="24"/>
        </w:rPr>
        <w:t xml:space="preserve"> of purpose </w:t>
      </w:r>
      <w:r w:rsidR="00601758">
        <w:rPr>
          <w:szCs w:val="24"/>
        </w:rPr>
        <w:t xml:space="preserve">to galvanise </w:t>
      </w:r>
      <w:r w:rsidR="00601758" w:rsidRPr="001A1A3F">
        <w:rPr>
          <w:szCs w:val="24"/>
        </w:rPr>
        <w:t>action</w:t>
      </w:r>
      <w:r w:rsidR="007C5A43">
        <w:rPr>
          <w:szCs w:val="24"/>
        </w:rPr>
        <w:t xml:space="preserve"> energised by worship</w:t>
      </w:r>
      <w:r w:rsidR="002A64BC">
        <w:rPr>
          <w:szCs w:val="24"/>
        </w:rPr>
        <w:t xml:space="preserve">. </w:t>
      </w:r>
      <w:r w:rsidR="002A64BC" w:rsidRPr="00B806D3">
        <w:rPr>
          <w:rFonts w:asciiTheme="majorHAnsi" w:eastAsiaTheme="majorEastAsia" w:hAnsiTheme="majorHAnsi" w:cstheme="majorBidi"/>
          <w:color w:val="1F3763" w:themeColor="accent1" w:themeShade="7F"/>
          <w:szCs w:val="24"/>
        </w:rPr>
        <w:t>W</w:t>
      </w:r>
      <w:r w:rsidR="002B2556" w:rsidRPr="00B806D3">
        <w:rPr>
          <w:rFonts w:asciiTheme="majorHAnsi" w:eastAsiaTheme="majorEastAsia" w:hAnsiTheme="majorHAnsi" w:cstheme="majorBidi"/>
          <w:color w:val="1F3763" w:themeColor="accent1" w:themeShade="7F"/>
          <w:szCs w:val="24"/>
        </w:rPr>
        <w:t>hat is yours?</w:t>
      </w:r>
    </w:p>
    <w:p w:rsidR="00433055" w:rsidRDefault="00ED797E" w:rsidP="00236ADB">
      <w:pPr>
        <w:rPr>
          <w:szCs w:val="24"/>
        </w:rPr>
      </w:pPr>
      <w:r w:rsidRPr="00ED797E">
        <w:rPr>
          <w:szCs w:val="24"/>
        </w:rPr>
        <w:t xml:space="preserve">Worship is common to </w:t>
      </w:r>
      <w:r w:rsidR="00555BA3" w:rsidRPr="00ED797E">
        <w:rPr>
          <w:szCs w:val="24"/>
        </w:rPr>
        <w:t>all</w:t>
      </w:r>
      <w:r w:rsidRPr="00ED797E">
        <w:rPr>
          <w:szCs w:val="24"/>
        </w:rPr>
        <w:t xml:space="preserve"> our churches and central to how we express our belief in our one true God and the saving power of Jesus Christ in our lives</w:t>
      </w:r>
      <w:r>
        <w:rPr>
          <w:szCs w:val="24"/>
        </w:rPr>
        <w:t>. If this is not true</w:t>
      </w:r>
      <w:r w:rsidR="00433055">
        <w:rPr>
          <w:szCs w:val="24"/>
        </w:rPr>
        <w:t xml:space="preserve">, why are we wasting so much time and energy planning services for folk attending </w:t>
      </w:r>
      <w:r>
        <w:rPr>
          <w:szCs w:val="24"/>
        </w:rPr>
        <w:t>purely out of habit,</w:t>
      </w:r>
      <w:r w:rsidR="00433055">
        <w:rPr>
          <w:szCs w:val="24"/>
        </w:rPr>
        <w:t xml:space="preserve"> </w:t>
      </w:r>
      <w:r>
        <w:rPr>
          <w:szCs w:val="24"/>
        </w:rPr>
        <w:t xml:space="preserve">dragging their feet and with </w:t>
      </w:r>
      <w:r w:rsidR="00433055">
        <w:rPr>
          <w:szCs w:val="24"/>
        </w:rPr>
        <w:t xml:space="preserve">long </w:t>
      </w:r>
      <w:r>
        <w:rPr>
          <w:szCs w:val="24"/>
        </w:rPr>
        <w:t>faces</w:t>
      </w:r>
      <w:r w:rsidR="00433055">
        <w:rPr>
          <w:szCs w:val="24"/>
        </w:rPr>
        <w:t>?</w:t>
      </w:r>
    </w:p>
    <w:p w:rsidR="00845A38" w:rsidRDefault="00F41877" w:rsidP="00845A38">
      <w:pPr>
        <w:pStyle w:val="Heading3"/>
      </w:pPr>
      <w:r>
        <w:t>3</w:t>
      </w:r>
      <w:r w:rsidR="00845A38">
        <w:t>.2.3</w:t>
      </w:r>
      <w:r w:rsidR="00845A38">
        <w:tab/>
      </w:r>
      <w:r w:rsidR="00CA21B4">
        <w:t xml:space="preserve">Specific </w:t>
      </w:r>
      <w:r w:rsidR="00845A38">
        <w:t>Ideas</w:t>
      </w:r>
    </w:p>
    <w:p w:rsidR="0029670E" w:rsidRPr="0029670E" w:rsidRDefault="003B30FA" w:rsidP="00B806D3">
      <w:pPr>
        <w:pStyle w:val="Heading4"/>
      </w:pPr>
      <w:r>
        <w:rPr>
          <w:szCs w:val="24"/>
        </w:rPr>
        <w:t>Our Welcome</w:t>
      </w:r>
      <w:r w:rsidR="004B79EE">
        <w:rPr>
          <w:szCs w:val="24"/>
        </w:rPr>
        <w:t>?</w:t>
      </w:r>
    </w:p>
    <w:p w:rsidR="00B644D8" w:rsidRDefault="00133DED" w:rsidP="00B806D3">
      <w:pPr>
        <w:pStyle w:val="ManualBullet"/>
      </w:pPr>
      <w:r>
        <w:t>•</w:t>
      </w:r>
      <w:r>
        <w:tab/>
      </w:r>
      <w:r w:rsidR="00B644D8">
        <w:t>From our websites to our vestibules and foyers, our message of good news should be clear; if we find it difficult to speak about our faith, make sure to offer well produced leaflets</w:t>
      </w:r>
      <w:r w:rsidR="008E3481">
        <w:t>;</w:t>
      </w:r>
    </w:p>
    <w:p w:rsidR="0048205D" w:rsidRDefault="0048205D" w:rsidP="00B806D3">
      <w:pPr>
        <w:pStyle w:val="ManualBullet"/>
      </w:pPr>
      <w:r>
        <w:lastRenderedPageBreak/>
        <w:t>•</w:t>
      </w:r>
      <w:r>
        <w:tab/>
      </w:r>
      <w:r w:rsidR="00114EFF">
        <w:t>Be sensitive to the needs of new visitors</w:t>
      </w:r>
      <w:r w:rsidR="008E3481">
        <w:t>: some will wish to find their own way</w:t>
      </w:r>
      <w:r w:rsidR="009371B4">
        <w:t xml:space="preserve"> but appreciate a welcome pack to take away</w:t>
      </w:r>
      <w:r w:rsidR="008E3481">
        <w:t>, others may need help finding somewhere to sit and someone to look after them</w:t>
      </w:r>
      <w:r w:rsidR="009371B4">
        <w:t xml:space="preserve"> and explain what your church offers</w:t>
      </w:r>
      <w:r w:rsidR="008E3481">
        <w:t>;</w:t>
      </w:r>
    </w:p>
    <w:p w:rsidR="0029670E" w:rsidRPr="0029670E" w:rsidRDefault="00B644D8" w:rsidP="00B806D3">
      <w:pPr>
        <w:pStyle w:val="ManualBullet"/>
      </w:pPr>
      <w:r>
        <w:t>•</w:t>
      </w:r>
      <w:r>
        <w:tab/>
      </w:r>
      <w:r w:rsidR="0029670E" w:rsidRPr="0029670E">
        <w:t>Talk to people you don’t know well</w:t>
      </w:r>
      <w:r w:rsidR="00F80869">
        <w:t xml:space="preserve"> and make the most of our diversity</w:t>
      </w:r>
      <w:r w:rsidR="004B79EE">
        <w:t>;</w:t>
      </w:r>
    </w:p>
    <w:p w:rsidR="004B79EE" w:rsidRPr="0029670E" w:rsidRDefault="009605F9" w:rsidP="00B806D3">
      <w:pPr>
        <w:pStyle w:val="ManualBullet"/>
      </w:pPr>
      <w:r>
        <w:t>•</w:t>
      </w:r>
      <w:r>
        <w:tab/>
      </w:r>
      <w:r w:rsidR="007C05FE">
        <w:t>Do something different: j</w:t>
      </w:r>
      <w:r w:rsidR="0029670E" w:rsidRPr="0029670E">
        <w:t>oin a new group connected with your church, bible study, mission, craft group etc and if nothing appeals then why not start one</w:t>
      </w:r>
      <w:r w:rsidR="007C05FE">
        <w:t xml:space="preserve">; </w:t>
      </w:r>
      <w:r w:rsidR="0029670E" w:rsidRPr="0029670E">
        <w:t xml:space="preserve"> </w:t>
      </w:r>
      <w:r w:rsidR="007C05FE">
        <w:t>l</w:t>
      </w:r>
      <w:r w:rsidR="0029670E" w:rsidRPr="0029670E">
        <w:t>ook further afield as other churches in the circuit may have something of interest and you can develop new friendships</w:t>
      </w:r>
      <w:r w:rsidR="004B79EE">
        <w:t>;</w:t>
      </w:r>
    </w:p>
    <w:p w:rsidR="00B644D8" w:rsidRDefault="009605F9" w:rsidP="00B806D3">
      <w:pPr>
        <w:pStyle w:val="ManualBullet"/>
      </w:pPr>
      <w:r>
        <w:t>•</w:t>
      </w:r>
      <w:r>
        <w:tab/>
      </w:r>
      <w:r w:rsidR="0029670E" w:rsidRPr="0029670E">
        <w:t>Reach out to groups who rent rooms in our churche</w:t>
      </w:r>
      <w:r w:rsidR="004B79EE">
        <w:t>s-</w:t>
      </w:r>
      <w:r w:rsidR="0029670E" w:rsidRPr="0029670E">
        <w:t xml:space="preserve"> </w:t>
      </w:r>
      <w:r w:rsidR="004B79EE">
        <w:t>e</w:t>
      </w:r>
      <w:r w:rsidR="0029670E" w:rsidRPr="0029670E">
        <w:t xml:space="preserve">nsure they feel welcome and extend invitations to Sunday services, </w:t>
      </w:r>
      <w:r w:rsidR="004B79EE">
        <w:t>especially the festivals we celebrate at</w:t>
      </w:r>
      <w:r w:rsidR="0029670E" w:rsidRPr="0029670E">
        <w:t xml:space="preserve"> Christmas and Easter</w:t>
      </w:r>
      <w:r w:rsidR="00B644D8">
        <w:t>, and courses we run</w:t>
      </w:r>
      <w:r w:rsidR="00BC2598">
        <w:t>; and</w:t>
      </w:r>
    </w:p>
    <w:p w:rsidR="0029670E" w:rsidRPr="0029670E" w:rsidRDefault="009605F9" w:rsidP="00B806D3">
      <w:pPr>
        <w:pStyle w:val="ManualBullet"/>
      </w:pPr>
      <w:r>
        <w:t>•</w:t>
      </w:r>
      <w:r>
        <w:tab/>
      </w:r>
      <w:r w:rsidR="0029670E" w:rsidRPr="0029670E">
        <w:t>If you</w:t>
      </w:r>
      <w:r w:rsidR="00BC2598">
        <w:t xml:space="preserve"> want change, get involved and bring your </w:t>
      </w:r>
      <w:r w:rsidR="0084760D">
        <w:t>own ideas to the running of your church.</w:t>
      </w:r>
      <w:r w:rsidR="00EE3482">
        <w:br/>
      </w:r>
    </w:p>
    <w:p w:rsidR="0029670E" w:rsidRDefault="0029670E" w:rsidP="0029670E">
      <w:pPr>
        <w:rPr>
          <w:szCs w:val="24"/>
        </w:rPr>
      </w:pPr>
      <w:r w:rsidRPr="0029670E">
        <w:rPr>
          <w:szCs w:val="24"/>
        </w:rPr>
        <w:t>The 15-17th June</w:t>
      </w:r>
      <w:r w:rsidR="00507746">
        <w:rPr>
          <w:szCs w:val="24"/>
        </w:rPr>
        <w:t xml:space="preserve"> 2018</w:t>
      </w:r>
      <w:r w:rsidRPr="0029670E">
        <w:rPr>
          <w:szCs w:val="24"/>
        </w:rPr>
        <w:t xml:space="preserve"> has been designated The National Weekend of Invitation. It is thought 3 million people are open to being invited to church but have not been. Why wait until then to </w:t>
      </w:r>
      <w:r w:rsidR="008F100E">
        <w:rPr>
          <w:szCs w:val="24"/>
        </w:rPr>
        <w:t xml:space="preserve">invite someone you know </w:t>
      </w:r>
      <w:r w:rsidRPr="0029670E">
        <w:rPr>
          <w:szCs w:val="24"/>
        </w:rPr>
        <w:t>and the gift of discovering God’s love in their life?</w:t>
      </w:r>
    </w:p>
    <w:p w:rsidR="008C164B" w:rsidRPr="0029670E" w:rsidRDefault="003B30FA" w:rsidP="00B806D3">
      <w:pPr>
        <w:pStyle w:val="Heading4"/>
      </w:pPr>
      <w:r>
        <w:t xml:space="preserve">Our </w:t>
      </w:r>
      <w:r w:rsidR="008C164B" w:rsidRPr="0029670E">
        <w:t>Worship</w:t>
      </w:r>
      <w:r w:rsidR="00871886">
        <w:t>?</w:t>
      </w:r>
    </w:p>
    <w:p w:rsidR="002D78D8" w:rsidRDefault="002D78D8" w:rsidP="00B806D3">
      <w:pPr>
        <w:pStyle w:val="ManualBullet"/>
      </w:pPr>
      <w:r>
        <w:t>•</w:t>
      </w:r>
      <w:r>
        <w:tab/>
      </w:r>
      <w:r w:rsidR="00A257BC">
        <w:t>E</w:t>
      </w:r>
      <w:r w:rsidR="00FF10FE">
        <w:t xml:space="preserve">xpress </w:t>
      </w:r>
      <w:r w:rsidR="00A257BC">
        <w:t xml:space="preserve">our </w:t>
      </w:r>
      <w:r w:rsidR="00FF10FE">
        <w:t xml:space="preserve">identities </w:t>
      </w:r>
      <w:r w:rsidR="00A257BC">
        <w:t xml:space="preserve">as churches </w:t>
      </w:r>
      <w:r w:rsidR="00FF10FE">
        <w:t>by taking</w:t>
      </w:r>
      <w:r w:rsidR="004E29DF">
        <w:t xml:space="preserve"> greater responsibility for the </w:t>
      </w:r>
      <w:r w:rsidR="000C4341">
        <w:t>style</w:t>
      </w:r>
      <w:r w:rsidR="00420FF9">
        <w:t>(s)</w:t>
      </w:r>
      <w:r w:rsidR="000C4341">
        <w:t xml:space="preserve"> and content of their own worship</w:t>
      </w:r>
      <w:r w:rsidR="00FF10FE">
        <w:t xml:space="preserve">, from the information packs sent out to visiting preachers to </w:t>
      </w:r>
      <w:r w:rsidR="00896D0D">
        <w:t xml:space="preserve">taking the lead with </w:t>
      </w:r>
      <w:r w:rsidR="00B10D23">
        <w:t xml:space="preserve">worship bands, worship leaders, </w:t>
      </w:r>
      <w:r w:rsidR="00871886">
        <w:t xml:space="preserve">and home-grown </w:t>
      </w:r>
      <w:r w:rsidR="00B10D23">
        <w:t>local preachers</w:t>
      </w:r>
      <w:r w:rsidR="00A257BC">
        <w:t>;</w:t>
      </w:r>
    </w:p>
    <w:p w:rsidR="008A4345" w:rsidRDefault="008A4345" w:rsidP="00B806D3">
      <w:pPr>
        <w:pStyle w:val="ManualBullet"/>
      </w:pPr>
      <w:r>
        <w:t>•</w:t>
      </w:r>
      <w:r>
        <w:tab/>
        <w:t xml:space="preserve">Recognise the power of our </w:t>
      </w:r>
      <w:r w:rsidR="00C95610">
        <w:t xml:space="preserve">acts of </w:t>
      </w:r>
      <w:r>
        <w:t xml:space="preserve">worship to address </w:t>
      </w:r>
      <w:r w:rsidR="00EB41BD">
        <w:t xml:space="preserve">our own </w:t>
      </w:r>
      <w:r>
        <w:t>spiritual needs</w:t>
      </w:r>
      <w:r w:rsidR="00EB41BD">
        <w:t xml:space="preserve"> as well as those of others</w:t>
      </w:r>
      <w:r w:rsidR="00C95610">
        <w:t>;</w:t>
      </w:r>
    </w:p>
    <w:p w:rsidR="002D78D8" w:rsidRDefault="002D78D8" w:rsidP="002D78D8">
      <w:pPr>
        <w:pStyle w:val="ManualBullet"/>
      </w:pPr>
      <w:r>
        <w:t>•</w:t>
      </w:r>
      <w:r>
        <w:tab/>
      </w:r>
      <w:r w:rsidR="00893960">
        <w:t>Consider n</w:t>
      </w:r>
      <w:r w:rsidR="000C4341">
        <w:t xml:space="preserve">ew forms of worship </w:t>
      </w:r>
      <w:r w:rsidR="00893960">
        <w:t xml:space="preserve">or </w:t>
      </w:r>
      <w:r w:rsidR="00446C01">
        <w:t xml:space="preserve">at different times </w:t>
      </w:r>
      <w:r w:rsidR="00893960">
        <w:t xml:space="preserve">that are </w:t>
      </w:r>
      <w:r w:rsidR="00380947">
        <w:t xml:space="preserve">more relevant </w:t>
      </w:r>
      <w:r w:rsidR="00446C01">
        <w:t>to those unfamiliar with our tr</w:t>
      </w:r>
      <w:r w:rsidR="00893960">
        <w:t>aditional services; and</w:t>
      </w:r>
    </w:p>
    <w:p w:rsidR="006770C0" w:rsidRDefault="008E2693" w:rsidP="00B806D3">
      <w:pPr>
        <w:pStyle w:val="ManualBullet"/>
      </w:pPr>
      <w:r>
        <w:t>•</w:t>
      </w:r>
      <w:r>
        <w:tab/>
      </w:r>
      <w:r w:rsidR="00893960">
        <w:t>Offer n</w:t>
      </w:r>
      <w:r w:rsidR="006770C0">
        <w:t>ew ways into faith</w:t>
      </w:r>
      <w:r w:rsidR="00880B23">
        <w:t xml:space="preserve"> that address spiritual needs</w:t>
      </w:r>
      <w:r w:rsidR="006770C0">
        <w:t xml:space="preserve">, by hosting </w:t>
      </w:r>
      <w:r w:rsidRPr="0029670E">
        <w:t>courses, discussion and support groups</w:t>
      </w:r>
      <w:r w:rsidR="006770C0">
        <w:t xml:space="preserve"> open to our neighbours, friends and other community organisations with which our fo</w:t>
      </w:r>
      <w:r w:rsidR="00893960">
        <w:t>lk are involved such as schools.</w:t>
      </w:r>
    </w:p>
    <w:p w:rsidR="008E2693" w:rsidRDefault="008E2693" w:rsidP="002D78D8">
      <w:pPr>
        <w:pStyle w:val="ManualBullet"/>
      </w:pPr>
    </w:p>
    <w:p w:rsidR="00A90C7E" w:rsidRDefault="00A90C7E" w:rsidP="00A90C7E">
      <w:pPr>
        <w:pStyle w:val="Heading4"/>
      </w:pPr>
      <w:r>
        <w:t xml:space="preserve">Our Willingness to go </w:t>
      </w:r>
      <w:r w:rsidR="00046D2C">
        <w:t>beyond the walls of our churches</w:t>
      </w:r>
      <w:r w:rsidR="00EA241E">
        <w:t>?</w:t>
      </w:r>
    </w:p>
    <w:p w:rsidR="00046D2C" w:rsidRPr="0048205D" w:rsidRDefault="00F11925" w:rsidP="00B806D3">
      <w:r>
        <w:t>Whether as individual churches or teaming with other ecumenical partners</w:t>
      </w:r>
      <w:r w:rsidR="00046D2C">
        <w:t>:</w:t>
      </w:r>
    </w:p>
    <w:p w:rsidR="009B0803" w:rsidRDefault="002D78D8" w:rsidP="002D78D8">
      <w:pPr>
        <w:pStyle w:val="ManualBullet"/>
      </w:pPr>
      <w:r>
        <w:t>•</w:t>
      </w:r>
      <w:r>
        <w:tab/>
      </w:r>
      <w:r w:rsidR="003575A1">
        <w:t xml:space="preserve">Understand local needs and how we are </w:t>
      </w:r>
      <w:r w:rsidR="00013F3F">
        <w:t xml:space="preserve">best </w:t>
      </w:r>
      <w:r w:rsidR="003575A1">
        <w:t>placed to make a difference</w:t>
      </w:r>
      <w:r w:rsidR="00013F3F">
        <w:t>;</w:t>
      </w:r>
    </w:p>
    <w:p w:rsidR="002D78D8" w:rsidRDefault="009B0803" w:rsidP="002D78D8">
      <w:pPr>
        <w:pStyle w:val="ManualBullet"/>
      </w:pPr>
      <w:r>
        <w:t>•</w:t>
      </w:r>
      <w:r>
        <w:tab/>
      </w:r>
      <w:r w:rsidR="00046D2C">
        <w:t>‘P</w:t>
      </w:r>
      <w:r w:rsidR="00046D2C" w:rsidRPr="00046D2C">
        <w:t>op up</w:t>
      </w:r>
      <w:r w:rsidR="00046D2C">
        <w:t>’</w:t>
      </w:r>
      <w:r w:rsidR="00046D2C" w:rsidRPr="00046D2C">
        <w:t xml:space="preserve"> church</w:t>
      </w:r>
      <w:r w:rsidR="00046D2C">
        <w:t xml:space="preserve"> events</w:t>
      </w:r>
      <w:r w:rsidR="00046D2C" w:rsidRPr="00046D2C">
        <w:t xml:space="preserve"> at markets, car boot sales, train s</w:t>
      </w:r>
      <w:r w:rsidR="00046D2C">
        <w:t>tations and</w:t>
      </w:r>
      <w:r w:rsidR="00046D2C" w:rsidRPr="00046D2C">
        <w:t xml:space="preserve"> care homes</w:t>
      </w:r>
      <w:r w:rsidR="00013F3F">
        <w:t>;</w:t>
      </w:r>
    </w:p>
    <w:p w:rsidR="004B25E1" w:rsidRDefault="004B25E1" w:rsidP="002D78D8">
      <w:pPr>
        <w:pStyle w:val="ManualBullet"/>
      </w:pPr>
      <w:r>
        <w:t>•</w:t>
      </w:r>
      <w:r>
        <w:tab/>
        <w:t xml:space="preserve">Use </w:t>
      </w:r>
      <w:r w:rsidR="00EE258C">
        <w:t>local and social m</w:t>
      </w:r>
      <w:r>
        <w:t>edia to promote our events</w:t>
      </w:r>
      <w:r w:rsidR="00013F3F">
        <w:t>;</w:t>
      </w:r>
    </w:p>
    <w:p w:rsidR="008A4AF4" w:rsidRDefault="008A4AF4" w:rsidP="002D78D8">
      <w:pPr>
        <w:pStyle w:val="ManualBullet"/>
      </w:pPr>
      <w:r>
        <w:t>•</w:t>
      </w:r>
      <w:r>
        <w:tab/>
      </w:r>
      <w:r w:rsidR="00A51F2D">
        <w:t>Encourage the</w:t>
      </w:r>
      <w:r>
        <w:t xml:space="preserve"> commitment of </w:t>
      </w:r>
      <w:r w:rsidR="00DC5E16">
        <w:t>our members to community action</w:t>
      </w:r>
      <w:r w:rsidR="00013F3F">
        <w:t>; and</w:t>
      </w:r>
    </w:p>
    <w:p w:rsidR="002D78D8" w:rsidRDefault="002D78D8" w:rsidP="002D78D8">
      <w:pPr>
        <w:pStyle w:val="ManualBullet"/>
      </w:pPr>
      <w:r>
        <w:t>•</w:t>
      </w:r>
      <w:r>
        <w:tab/>
      </w:r>
      <w:r w:rsidR="00046D2C">
        <w:t>Mission funding focused on specific projects (</w:t>
      </w:r>
      <w:proofErr w:type="spellStart"/>
      <w:r w:rsidR="00046D2C">
        <w:t>deHavilland</w:t>
      </w:r>
      <w:proofErr w:type="spellEnd"/>
      <w:r w:rsidR="00046D2C">
        <w:t xml:space="preserve"> Community Project, Youth &amp; Community Work, Anna Chaplains for the elderly)</w:t>
      </w:r>
      <w:r w:rsidR="00376890">
        <w:t xml:space="preserve"> – linked to local </w:t>
      </w:r>
      <w:r w:rsidR="00376890">
        <w:lastRenderedPageBreak/>
        <w:t xml:space="preserve">churches </w:t>
      </w:r>
      <w:r w:rsidR="00013F3F">
        <w:t xml:space="preserve">and </w:t>
      </w:r>
      <w:r w:rsidR="00376890">
        <w:t>making the most of</w:t>
      </w:r>
      <w:r w:rsidR="00B329FE">
        <w:t xml:space="preserve"> ‘kick off’</w:t>
      </w:r>
      <w:r w:rsidR="00376890">
        <w:t xml:space="preserve"> grants available</w:t>
      </w:r>
      <w:r w:rsidR="00013F3F">
        <w:t>.</w:t>
      </w:r>
      <w:r w:rsidR="005D247C">
        <w:br/>
      </w:r>
    </w:p>
    <w:p w:rsidR="00496948" w:rsidRPr="0029670E" w:rsidRDefault="005D247C" w:rsidP="00496948">
      <w:pPr>
        <w:pStyle w:val="Heading4"/>
      </w:pPr>
      <w:r>
        <w:rPr>
          <w:szCs w:val="24"/>
        </w:rPr>
        <w:t xml:space="preserve">Time, </w:t>
      </w:r>
      <w:r w:rsidR="00496948">
        <w:rPr>
          <w:szCs w:val="24"/>
        </w:rPr>
        <w:t>Talent</w:t>
      </w:r>
      <w:r w:rsidR="0063542F">
        <w:rPr>
          <w:szCs w:val="24"/>
        </w:rPr>
        <w:t>s</w:t>
      </w:r>
      <w:r>
        <w:rPr>
          <w:szCs w:val="24"/>
        </w:rPr>
        <w:t xml:space="preserve"> &amp; Riches</w:t>
      </w:r>
      <w:r w:rsidR="00013F3F">
        <w:rPr>
          <w:szCs w:val="24"/>
        </w:rPr>
        <w:t>?</w:t>
      </w:r>
    </w:p>
    <w:p w:rsidR="006464B6" w:rsidRDefault="006464B6" w:rsidP="00B806D3">
      <w:pPr>
        <w:pStyle w:val="ManualBullet"/>
      </w:pPr>
      <w:r>
        <w:t>•</w:t>
      </w:r>
      <w:r>
        <w:tab/>
      </w:r>
      <w:r w:rsidR="00F96FC4">
        <w:t>Call to action through s</w:t>
      </w:r>
      <w:r>
        <w:t>tewardship campaigns</w:t>
      </w:r>
      <w:r w:rsidR="006C28AB">
        <w:t>, mindful of our numbers</w:t>
      </w:r>
      <w:r w:rsidR="0035518A">
        <w:t>, abilities</w:t>
      </w:r>
      <w:r w:rsidR="004F2D8F">
        <w:t xml:space="preserve"> and age profiles;</w:t>
      </w:r>
    </w:p>
    <w:p w:rsidR="009027D2" w:rsidRDefault="0077403D" w:rsidP="00B806D3">
      <w:pPr>
        <w:pStyle w:val="ManualBullet"/>
      </w:pPr>
      <w:r>
        <w:t>•</w:t>
      </w:r>
      <w:r>
        <w:tab/>
      </w:r>
      <w:r w:rsidR="00872A09">
        <w:t>R</w:t>
      </w:r>
      <w:r w:rsidR="00A36840">
        <w:t>eview</w:t>
      </w:r>
      <w:r w:rsidR="004F2D8F">
        <w:t xml:space="preserve"> </w:t>
      </w:r>
      <w:r w:rsidR="009027D2">
        <w:t>local church structures to release members</w:t>
      </w:r>
      <w:r w:rsidR="002B6F07">
        <w:t xml:space="preserve"> and ministers</w:t>
      </w:r>
      <w:r w:rsidR="009027D2">
        <w:t xml:space="preserve"> from </w:t>
      </w:r>
      <w:r w:rsidR="00872A09">
        <w:t xml:space="preserve">‘meetings’ </w:t>
      </w:r>
      <w:r w:rsidR="009027D2">
        <w:t>to mission</w:t>
      </w:r>
      <w:r w:rsidR="004F2D8F">
        <w:t>;</w:t>
      </w:r>
    </w:p>
    <w:p w:rsidR="00FA1DD6" w:rsidRDefault="004F2D8F" w:rsidP="00B806D3">
      <w:pPr>
        <w:pStyle w:val="ManualBullet"/>
      </w:pPr>
      <w:r>
        <w:t>•</w:t>
      </w:r>
      <w:r>
        <w:tab/>
        <w:t>Review whether</w:t>
      </w:r>
      <w:r w:rsidR="00FA1DD6">
        <w:t xml:space="preserve"> we are making the best use of our premises</w:t>
      </w:r>
      <w:r>
        <w:t xml:space="preserve"> for mission, but also</w:t>
      </w:r>
      <w:r w:rsidR="00BA445A">
        <w:t xml:space="preserve"> celebrate the work done by those who use our premises</w:t>
      </w:r>
      <w:r>
        <w:t>;</w:t>
      </w:r>
    </w:p>
    <w:p w:rsidR="001700E1" w:rsidRDefault="001700E1" w:rsidP="00B806D3">
      <w:pPr>
        <w:pStyle w:val="ManualBullet"/>
      </w:pPr>
      <w:r>
        <w:t>•</w:t>
      </w:r>
      <w:r>
        <w:tab/>
      </w:r>
      <w:r w:rsidR="00145904">
        <w:t xml:space="preserve">Support and encourage our ministers in the work they do, but also encourage them to be transparent and accountable for their </w:t>
      </w:r>
      <w:r w:rsidR="003C0362">
        <w:t xml:space="preserve">priorities and </w:t>
      </w:r>
      <w:r w:rsidR="00145904">
        <w:t>use of time</w:t>
      </w:r>
      <w:r w:rsidR="003C0362">
        <w:t>;</w:t>
      </w:r>
      <w:r w:rsidR="0097638D">
        <w:t xml:space="preserve"> and</w:t>
      </w:r>
    </w:p>
    <w:p w:rsidR="00B4128D" w:rsidRDefault="00B4128D" w:rsidP="00B806D3">
      <w:pPr>
        <w:pStyle w:val="ManualBullet"/>
      </w:pPr>
      <w:r>
        <w:t>•</w:t>
      </w:r>
      <w:r>
        <w:tab/>
      </w:r>
      <w:r w:rsidR="0097638D">
        <w:t xml:space="preserve">Be tactical, knowing </w:t>
      </w:r>
      <w:r w:rsidR="003775BF">
        <w:t>when</w:t>
      </w:r>
      <w:r>
        <w:t xml:space="preserve"> to pool our resources around the Circuit</w:t>
      </w:r>
      <w:r w:rsidR="0097638D">
        <w:t>,</w:t>
      </w:r>
      <w:r>
        <w:t xml:space="preserve"> and when to </w:t>
      </w:r>
      <w:r w:rsidR="0026402D">
        <w:t xml:space="preserve">encourage </w:t>
      </w:r>
      <w:r w:rsidR="0097638D">
        <w:t>specif</w:t>
      </w:r>
      <w:r w:rsidR="00572A31">
        <w:t>i</w:t>
      </w:r>
      <w:r w:rsidR="0097638D">
        <w:t>c churches to take local action.</w:t>
      </w:r>
      <w:r w:rsidR="00D62493">
        <w:br/>
      </w:r>
    </w:p>
    <w:p w:rsidR="0052029B" w:rsidRDefault="00F41877" w:rsidP="0052029B">
      <w:pPr>
        <w:pStyle w:val="Heading3"/>
      </w:pPr>
      <w:r>
        <w:t>3</w:t>
      </w:r>
      <w:r w:rsidR="0052029B">
        <w:t>.3</w:t>
      </w:r>
      <w:r w:rsidR="0052029B">
        <w:tab/>
        <w:t xml:space="preserve">The </w:t>
      </w:r>
      <w:r w:rsidR="003621A5">
        <w:t>‘</w:t>
      </w:r>
      <w:r w:rsidR="0052029B">
        <w:t>Mission Health’ of our Churches?</w:t>
      </w:r>
    </w:p>
    <w:p w:rsidR="0052029B" w:rsidRDefault="006305CD" w:rsidP="0052029B">
      <w:r w:rsidRPr="00E55FE2">
        <w:rPr>
          <w:rFonts w:asciiTheme="majorHAnsi" w:eastAsiaTheme="majorEastAsia" w:hAnsiTheme="majorHAnsi" w:cstheme="majorBidi"/>
          <w:color w:val="1F3763" w:themeColor="accent1" w:themeShade="7F"/>
          <w:szCs w:val="24"/>
        </w:rPr>
        <w:t>Appendix 3</w:t>
      </w:r>
      <w:r>
        <w:t xml:space="preserve"> presents a summary of</w:t>
      </w:r>
      <w:r w:rsidR="0051782B">
        <w:t xml:space="preserve"> the many</w:t>
      </w:r>
      <w:r>
        <w:t xml:space="preserve"> </w:t>
      </w:r>
      <w:r w:rsidR="00E55FE2" w:rsidRPr="001533F1">
        <w:rPr>
          <w:rFonts w:asciiTheme="majorHAnsi" w:eastAsiaTheme="majorEastAsia" w:hAnsiTheme="majorHAnsi" w:cstheme="majorBidi"/>
          <w:color w:val="1F3763" w:themeColor="accent1" w:themeShade="7F"/>
          <w:szCs w:val="24"/>
        </w:rPr>
        <w:t>Mission Activities</w:t>
      </w:r>
      <w:r w:rsidR="00E55FE2">
        <w:t xml:space="preserve"> arranged by each local church (</w:t>
      </w:r>
      <w:r w:rsidR="00911F41">
        <w:t>including</w:t>
      </w:r>
      <w:r w:rsidR="00E55FE2">
        <w:t xml:space="preserve"> the </w:t>
      </w:r>
      <w:proofErr w:type="spellStart"/>
      <w:r w:rsidR="00E55FE2">
        <w:t>deHavilland</w:t>
      </w:r>
      <w:proofErr w:type="spellEnd"/>
      <w:r w:rsidR="00E55FE2">
        <w:t xml:space="preserve"> Community Project) categorised by our </w:t>
      </w:r>
      <w:r w:rsidR="00C91E80">
        <w:t xml:space="preserve">‘four </w:t>
      </w:r>
      <w:r w:rsidR="00E55FE2">
        <w:t>calling</w:t>
      </w:r>
      <w:r w:rsidR="00C91E80">
        <w:t>s’</w:t>
      </w:r>
      <w:r w:rsidR="00E55FE2">
        <w:t xml:space="preserve"> to: worship, learning &amp; caring, service and evangelism</w:t>
      </w:r>
      <w:r w:rsidR="0051782B">
        <w:t>.</w:t>
      </w:r>
    </w:p>
    <w:p w:rsidR="007C08B5" w:rsidRDefault="0051782B" w:rsidP="0052029B">
      <w:r w:rsidRPr="007C08B5">
        <w:rPr>
          <w:rFonts w:asciiTheme="majorHAnsi" w:eastAsiaTheme="majorEastAsia" w:hAnsiTheme="majorHAnsi" w:cstheme="majorBidi"/>
          <w:color w:val="1F3763" w:themeColor="accent1" w:themeShade="7F"/>
          <w:szCs w:val="24"/>
        </w:rPr>
        <w:t>Appendix 4</w:t>
      </w:r>
      <w:r>
        <w:t xml:space="preserve"> </w:t>
      </w:r>
      <w:r w:rsidR="003621A5">
        <w:t xml:space="preserve">is an alternative attempt by Peter Wallace to summarise and compare the </w:t>
      </w:r>
      <w:r w:rsidR="007C08B5" w:rsidRPr="007C08B5">
        <w:rPr>
          <w:rFonts w:asciiTheme="majorHAnsi" w:eastAsiaTheme="majorEastAsia" w:hAnsiTheme="majorHAnsi" w:cstheme="majorBidi"/>
          <w:color w:val="1F3763" w:themeColor="accent1" w:themeShade="7F"/>
          <w:szCs w:val="24"/>
        </w:rPr>
        <w:t>Mission Health</w:t>
      </w:r>
      <w:r w:rsidR="007C08B5">
        <w:t xml:space="preserve"> of our churches as a bubble diagram between 2010 (time of Super</w:t>
      </w:r>
      <w:r w:rsidR="00903DB0">
        <w:t>-</w:t>
      </w:r>
      <w:r w:rsidR="007C08B5">
        <w:t>Circuit discussions) and 2017. Bubbles that float to the r</w:t>
      </w:r>
      <w:r w:rsidR="008B50E9">
        <w:t xml:space="preserve">ight and higher, are healthier. Bubbles that have shrunk and drifted down and to the left </w:t>
      </w:r>
      <w:r w:rsidR="00EE6512">
        <w:t>show signs of</w:t>
      </w:r>
      <w:r w:rsidR="008B50E9">
        <w:t xml:space="preserve"> decline:</w:t>
      </w:r>
    </w:p>
    <w:p w:rsidR="00676169" w:rsidRDefault="00676169" w:rsidP="007C08B5">
      <w:pPr>
        <w:pStyle w:val="ManualBullet"/>
      </w:pPr>
      <w:r>
        <w:t>•</w:t>
      </w:r>
      <w:r>
        <w:tab/>
      </w:r>
      <w:r w:rsidR="007C08B5">
        <w:t xml:space="preserve">The </w:t>
      </w:r>
      <w:r w:rsidR="007C08B5" w:rsidRPr="00676169">
        <w:rPr>
          <w:rFonts w:asciiTheme="majorHAnsi" w:eastAsiaTheme="majorEastAsia" w:hAnsiTheme="majorHAnsi" w:cstheme="majorBidi"/>
          <w:color w:val="1F3763" w:themeColor="accent1" w:themeShade="7F"/>
          <w:lang w:eastAsia="en-US"/>
        </w:rPr>
        <w:t xml:space="preserve">size </w:t>
      </w:r>
      <w:r w:rsidR="007C08B5">
        <w:t>of the bubble reflects the size of each chur</w:t>
      </w:r>
      <w:r>
        <w:t>ch (logarithmic scale</w:t>
      </w:r>
      <w:r w:rsidR="00DA522D">
        <w:t xml:space="preserve"> so the smaller churches look bigger than they actually are</w:t>
      </w:r>
      <w:r>
        <w:t>)</w:t>
      </w:r>
      <w:r w:rsidR="00DA522D">
        <w:t>;</w:t>
      </w:r>
    </w:p>
    <w:p w:rsidR="00676169" w:rsidRDefault="00676169" w:rsidP="007C08B5">
      <w:pPr>
        <w:pStyle w:val="ManualBullet"/>
      </w:pPr>
      <w:r>
        <w:t>•</w:t>
      </w:r>
      <w:r>
        <w:tab/>
        <w:t xml:space="preserve">The height the bubble floats reflects the </w:t>
      </w:r>
      <w:r w:rsidRPr="00676169">
        <w:rPr>
          <w:rFonts w:asciiTheme="majorHAnsi" w:eastAsiaTheme="majorEastAsia" w:hAnsiTheme="majorHAnsi" w:cstheme="majorBidi"/>
          <w:color w:val="1F3763" w:themeColor="accent1" w:themeShade="7F"/>
          <w:lang w:eastAsia="en-US"/>
        </w:rPr>
        <w:t>vitality</w:t>
      </w:r>
      <w:r>
        <w:t xml:space="preserve"> of the church, in terms of its ability and commitment to put on a wide range of Mission Activities</w:t>
      </w:r>
      <w:r w:rsidR="00CD30F1">
        <w:t>; and</w:t>
      </w:r>
    </w:p>
    <w:p w:rsidR="00676169" w:rsidRDefault="00676169" w:rsidP="005B5D50">
      <w:pPr>
        <w:pStyle w:val="ManualBullet"/>
        <w:spacing w:after="120"/>
      </w:pPr>
      <w:r>
        <w:t>•</w:t>
      </w:r>
      <w:r>
        <w:tab/>
        <w:t xml:space="preserve">The </w:t>
      </w:r>
      <w:proofErr w:type="spellStart"/>
      <w:r>
        <w:t>horizonal</w:t>
      </w:r>
      <w:proofErr w:type="spellEnd"/>
      <w:r>
        <w:t xml:space="preserve"> scale reflects the </w:t>
      </w:r>
      <w:r w:rsidRPr="00676169">
        <w:rPr>
          <w:rFonts w:asciiTheme="majorHAnsi" w:eastAsiaTheme="majorEastAsia" w:hAnsiTheme="majorHAnsi" w:cstheme="majorBidi"/>
          <w:color w:val="1F3763" w:themeColor="accent1" w:themeShade="7F"/>
          <w:lang w:eastAsia="en-US"/>
        </w:rPr>
        <w:t>sustainability</w:t>
      </w:r>
      <w:r>
        <w:t xml:space="preserve"> of the church</w:t>
      </w:r>
      <w:r w:rsidR="0098279E">
        <w:t>, for example whether the premises are a bo</w:t>
      </w:r>
      <w:r w:rsidR="002A21DB">
        <w:t>on or a burden, and the age of the youngest</w:t>
      </w:r>
      <w:r w:rsidR="0098279E">
        <w:t xml:space="preserve"> group of members active in running church activitie</w:t>
      </w:r>
      <w:r w:rsidR="00741919">
        <w:t xml:space="preserve">s – </w:t>
      </w:r>
      <w:r w:rsidR="00734C00">
        <w:t>a</w:t>
      </w:r>
      <w:r w:rsidR="00E17EDA">
        <w:t xml:space="preserve"> vibrant church ru</w:t>
      </w:r>
      <w:r w:rsidR="00741919">
        <w:t xml:space="preserve">n by eighty year olds is wonderful but more likely to decline suddenly and rapidly through ill-health </w:t>
      </w:r>
      <w:r w:rsidR="00734C00">
        <w:t>or the sudden</w:t>
      </w:r>
      <w:r w:rsidR="00741919">
        <w:t xml:space="preserve"> loss of </w:t>
      </w:r>
      <w:r w:rsidR="00734C00">
        <w:t xml:space="preserve">its </w:t>
      </w:r>
      <w:r w:rsidR="00741919">
        <w:t>leading lights</w:t>
      </w:r>
      <w:r w:rsidR="00734C00">
        <w:t>.</w:t>
      </w:r>
    </w:p>
    <w:p w:rsidR="00676169" w:rsidRDefault="009C5DB8" w:rsidP="008B0534">
      <w:r>
        <w:t xml:space="preserve">Churches may wish to check </w:t>
      </w:r>
      <w:r w:rsidR="00FC41D9">
        <w:t xml:space="preserve">and challenge </w:t>
      </w:r>
      <w:r>
        <w:t>their scores for accuracy, but the bubble charts do paint a picture of decline even for our larger churches.</w:t>
      </w:r>
    </w:p>
    <w:p w:rsidR="00102B2F" w:rsidRDefault="00F41877" w:rsidP="00102B2F">
      <w:pPr>
        <w:pStyle w:val="Heading3"/>
      </w:pPr>
      <w:r>
        <w:t>3</w:t>
      </w:r>
      <w:r w:rsidR="0052289A">
        <w:t>.4</w:t>
      </w:r>
      <w:r w:rsidR="00102B2F">
        <w:tab/>
        <w:t>The Financial Health of the Circuit?</w:t>
      </w:r>
    </w:p>
    <w:p w:rsidR="00A34047" w:rsidRPr="00A34047" w:rsidRDefault="00F41877" w:rsidP="00F06404">
      <w:pPr>
        <w:pStyle w:val="Heading3"/>
      </w:pPr>
      <w:r>
        <w:t>3</w:t>
      </w:r>
      <w:r w:rsidR="00F06404">
        <w:t>.4.1</w:t>
      </w:r>
      <w:r w:rsidR="00F06404">
        <w:tab/>
        <w:t>Past 10 Years</w:t>
      </w:r>
    </w:p>
    <w:p w:rsidR="00450748" w:rsidRDefault="00A45FE3" w:rsidP="00BA6DE9">
      <w:pPr>
        <w:rPr>
          <w:szCs w:val="24"/>
        </w:rPr>
      </w:pPr>
      <w:r>
        <w:rPr>
          <w:szCs w:val="24"/>
        </w:rPr>
        <w:t xml:space="preserve">Appendix 5 shows that the Circuit has been well-staffed since it was formed by the combination of the St Albans and Welwyn Circuits in September 1998: </w:t>
      </w:r>
    </w:p>
    <w:p w:rsidR="00450748" w:rsidRDefault="00450748" w:rsidP="00B806D3">
      <w:pPr>
        <w:pStyle w:val="ManualBullet"/>
      </w:pPr>
      <w:r>
        <w:t>a</w:t>
      </w:r>
      <w:r w:rsidR="002D1639">
        <w:t>)</w:t>
      </w:r>
      <w:r>
        <w:tab/>
        <w:t>Stipendiary (paid)</w:t>
      </w:r>
      <w:r w:rsidR="00A45FE3">
        <w:t xml:space="preserve"> Presbyters, Deacons and </w:t>
      </w:r>
      <w:proofErr w:type="spellStart"/>
      <w:r w:rsidR="00A45FE3">
        <w:t>Layworkers</w:t>
      </w:r>
      <w:proofErr w:type="spellEnd"/>
      <w:r w:rsidR="00A45FE3">
        <w:t>;</w:t>
      </w:r>
      <w:r>
        <w:t xml:space="preserve"> and</w:t>
      </w:r>
    </w:p>
    <w:p w:rsidR="0091422F" w:rsidRDefault="00A45FE3" w:rsidP="00B806D3">
      <w:pPr>
        <w:pStyle w:val="ManualBullet"/>
      </w:pPr>
      <w:r>
        <w:lastRenderedPageBreak/>
        <w:t>b</w:t>
      </w:r>
      <w:r w:rsidR="002D1639">
        <w:t>)</w:t>
      </w:r>
      <w:r w:rsidR="002D1639">
        <w:tab/>
      </w:r>
      <w:r w:rsidR="00450748">
        <w:t xml:space="preserve">Retired but still active </w:t>
      </w:r>
      <w:r w:rsidR="002D1639">
        <w:t xml:space="preserve">Methodist </w:t>
      </w:r>
      <w:r>
        <w:t xml:space="preserve">Supernumeraries and </w:t>
      </w:r>
      <w:r w:rsidR="008B3397">
        <w:t>the clergy</w:t>
      </w:r>
      <w:r w:rsidR="002D1639">
        <w:t xml:space="preserve"> of</w:t>
      </w:r>
      <w:r w:rsidR="000060C8">
        <w:t xml:space="preserve"> </w:t>
      </w:r>
      <w:r>
        <w:t>Local Ecumenical Partners.</w:t>
      </w:r>
      <w:r w:rsidR="002D1639">
        <w:br/>
      </w:r>
    </w:p>
    <w:p w:rsidR="001A3A3F" w:rsidRDefault="001A3A3F" w:rsidP="00BA6DE9">
      <w:pPr>
        <w:rPr>
          <w:szCs w:val="24"/>
        </w:rPr>
      </w:pPr>
      <w:r>
        <w:rPr>
          <w:szCs w:val="24"/>
        </w:rPr>
        <w:t>For the seven year</w:t>
      </w:r>
      <w:r w:rsidR="009A7CEB">
        <w:rPr>
          <w:szCs w:val="24"/>
        </w:rPr>
        <w:t xml:space="preserve"> period</w:t>
      </w:r>
      <w:r w:rsidR="00572A31">
        <w:rPr>
          <w:szCs w:val="24"/>
        </w:rPr>
        <w:t xml:space="preserve"> </w:t>
      </w:r>
      <w:r>
        <w:rPr>
          <w:szCs w:val="24"/>
        </w:rPr>
        <w:t>1</w:t>
      </w:r>
      <w:r w:rsidR="00572A31" w:rsidRPr="00572A31">
        <w:rPr>
          <w:szCs w:val="24"/>
          <w:vertAlign w:val="superscript"/>
        </w:rPr>
        <w:t>st</w:t>
      </w:r>
      <w:r w:rsidR="00572A31">
        <w:rPr>
          <w:szCs w:val="24"/>
        </w:rPr>
        <w:t xml:space="preserve"> </w:t>
      </w:r>
      <w:r>
        <w:rPr>
          <w:szCs w:val="24"/>
        </w:rPr>
        <w:t>Sep</w:t>
      </w:r>
      <w:r w:rsidR="00572A31">
        <w:rPr>
          <w:szCs w:val="24"/>
        </w:rPr>
        <w:t>tember 20</w:t>
      </w:r>
      <w:r>
        <w:rPr>
          <w:szCs w:val="24"/>
        </w:rPr>
        <w:t>10-31</w:t>
      </w:r>
      <w:r w:rsidR="00572A31" w:rsidRPr="00572A31">
        <w:rPr>
          <w:szCs w:val="24"/>
          <w:vertAlign w:val="superscript"/>
        </w:rPr>
        <w:t>st</w:t>
      </w:r>
      <w:r w:rsidR="00572A31">
        <w:rPr>
          <w:szCs w:val="24"/>
        </w:rPr>
        <w:t xml:space="preserve"> </w:t>
      </w:r>
      <w:r>
        <w:rPr>
          <w:szCs w:val="24"/>
        </w:rPr>
        <w:t>Aug</w:t>
      </w:r>
      <w:r w:rsidR="00572A31">
        <w:rPr>
          <w:szCs w:val="24"/>
        </w:rPr>
        <w:t>ust 20</w:t>
      </w:r>
      <w:r>
        <w:rPr>
          <w:szCs w:val="24"/>
        </w:rPr>
        <w:t>17, five presbyters were allocated</w:t>
      </w:r>
      <w:r w:rsidR="009A7CEB">
        <w:rPr>
          <w:szCs w:val="24"/>
        </w:rPr>
        <w:t xml:space="preserve"> to our Circuit</w:t>
      </w:r>
      <w:r w:rsidR="00572A31">
        <w:rPr>
          <w:szCs w:val="24"/>
        </w:rPr>
        <w:t xml:space="preserve">. Since </w:t>
      </w:r>
      <w:r>
        <w:rPr>
          <w:szCs w:val="24"/>
        </w:rPr>
        <w:t>1</w:t>
      </w:r>
      <w:r w:rsidR="00572A31" w:rsidRPr="00572A31">
        <w:rPr>
          <w:szCs w:val="24"/>
          <w:vertAlign w:val="superscript"/>
        </w:rPr>
        <w:t>st</w:t>
      </w:r>
      <w:r w:rsidR="00572A31">
        <w:rPr>
          <w:szCs w:val="24"/>
        </w:rPr>
        <w:t xml:space="preserve"> </w:t>
      </w:r>
      <w:r>
        <w:rPr>
          <w:szCs w:val="24"/>
        </w:rPr>
        <w:t>Sep</w:t>
      </w:r>
      <w:r w:rsidR="00572A31">
        <w:rPr>
          <w:szCs w:val="24"/>
        </w:rPr>
        <w:t>tember 20</w:t>
      </w:r>
      <w:r>
        <w:rPr>
          <w:szCs w:val="24"/>
        </w:rPr>
        <w:t>17 our allocation has stayed at five Ministers (four Presbyters and one Deacon)</w:t>
      </w:r>
      <w:r w:rsidR="00577145">
        <w:rPr>
          <w:szCs w:val="24"/>
        </w:rPr>
        <w:t>.</w:t>
      </w:r>
      <w:r w:rsidR="00C33F0F">
        <w:rPr>
          <w:szCs w:val="24"/>
        </w:rPr>
        <w:t xml:space="preserve"> This does not include </w:t>
      </w:r>
      <w:proofErr w:type="spellStart"/>
      <w:r w:rsidR="00C33F0F">
        <w:rPr>
          <w:szCs w:val="24"/>
        </w:rPr>
        <w:t>Panshanger</w:t>
      </w:r>
      <w:proofErr w:type="spellEnd"/>
      <w:r w:rsidR="00C33F0F">
        <w:rPr>
          <w:szCs w:val="24"/>
        </w:rPr>
        <w:t xml:space="preserve"> Church, a four-way Ecumenical Partnership (Baptist, Church of England, Methodist and URC) that appoints and funds its own presbyter (currently, Baptist Revd Hayley Young)</w:t>
      </w:r>
      <w:r w:rsidR="009A7B6C">
        <w:rPr>
          <w:szCs w:val="24"/>
        </w:rPr>
        <w:t>.</w:t>
      </w:r>
    </w:p>
    <w:p w:rsidR="00577145" w:rsidRDefault="00572A31" w:rsidP="00BA6DE9">
      <w:pPr>
        <w:rPr>
          <w:szCs w:val="24"/>
        </w:rPr>
      </w:pPr>
      <w:r>
        <w:rPr>
          <w:szCs w:val="24"/>
        </w:rPr>
        <w:t xml:space="preserve">Over the ten years </w:t>
      </w:r>
      <w:r w:rsidR="00577145">
        <w:rPr>
          <w:szCs w:val="24"/>
        </w:rPr>
        <w:t>1</w:t>
      </w:r>
      <w:r w:rsidRPr="00572A31">
        <w:rPr>
          <w:szCs w:val="24"/>
          <w:vertAlign w:val="superscript"/>
        </w:rPr>
        <w:t>st</w:t>
      </w:r>
      <w:r>
        <w:rPr>
          <w:szCs w:val="24"/>
        </w:rPr>
        <w:t xml:space="preserve"> </w:t>
      </w:r>
      <w:r w:rsidR="00577145">
        <w:rPr>
          <w:szCs w:val="24"/>
        </w:rPr>
        <w:t>Sep</w:t>
      </w:r>
      <w:r>
        <w:rPr>
          <w:szCs w:val="24"/>
        </w:rPr>
        <w:t>tember 20</w:t>
      </w:r>
      <w:r w:rsidR="00577145">
        <w:rPr>
          <w:szCs w:val="24"/>
        </w:rPr>
        <w:t>06-31</w:t>
      </w:r>
      <w:r w:rsidRPr="00572A31">
        <w:rPr>
          <w:szCs w:val="24"/>
          <w:vertAlign w:val="superscript"/>
        </w:rPr>
        <w:t>st</w:t>
      </w:r>
      <w:r>
        <w:rPr>
          <w:szCs w:val="24"/>
        </w:rPr>
        <w:t xml:space="preserve"> </w:t>
      </w:r>
      <w:r w:rsidR="00577145">
        <w:rPr>
          <w:szCs w:val="24"/>
        </w:rPr>
        <w:t>Aug</w:t>
      </w:r>
      <w:r>
        <w:rPr>
          <w:szCs w:val="24"/>
        </w:rPr>
        <w:t>ust 20</w:t>
      </w:r>
      <w:r w:rsidR="00577145">
        <w:rPr>
          <w:szCs w:val="24"/>
        </w:rPr>
        <w:t>17</w:t>
      </w:r>
      <w:r w:rsidR="002C4DA6">
        <w:rPr>
          <w:szCs w:val="24"/>
        </w:rPr>
        <w:t xml:space="preserve"> (and as previously reported to the Circuit Meeting of 13</w:t>
      </w:r>
      <w:r w:rsidRPr="00572A31">
        <w:rPr>
          <w:szCs w:val="24"/>
          <w:vertAlign w:val="superscript"/>
        </w:rPr>
        <w:t>th</w:t>
      </w:r>
      <w:r>
        <w:rPr>
          <w:szCs w:val="24"/>
        </w:rPr>
        <w:t xml:space="preserve"> </w:t>
      </w:r>
      <w:r w:rsidR="002C4DA6">
        <w:rPr>
          <w:szCs w:val="24"/>
        </w:rPr>
        <w:t>Sep</w:t>
      </w:r>
      <w:r>
        <w:rPr>
          <w:szCs w:val="24"/>
        </w:rPr>
        <w:t>tember 20</w:t>
      </w:r>
      <w:r w:rsidR="002C4DA6">
        <w:rPr>
          <w:szCs w:val="24"/>
        </w:rPr>
        <w:t>17 at St John’s, Potters Bar</w:t>
      </w:r>
      <w:r w:rsidR="00CD346C">
        <w:rPr>
          <w:szCs w:val="24"/>
        </w:rPr>
        <w:t>- presentation ‘P0049r3 170913.pptx’</w:t>
      </w:r>
      <w:r w:rsidR="002C4DA6">
        <w:rPr>
          <w:szCs w:val="24"/>
        </w:rPr>
        <w:t>)</w:t>
      </w:r>
      <w:r w:rsidR="00844F92">
        <w:rPr>
          <w:szCs w:val="24"/>
        </w:rPr>
        <w:t xml:space="preserve"> Circuit Reserves </w:t>
      </w:r>
      <w:r w:rsidR="002267C8">
        <w:rPr>
          <w:szCs w:val="24"/>
        </w:rPr>
        <w:t xml:space="preserve">have </w:t>
      </w:r>
      <w:r w:rsidR="00844F92">
        <w:rPr>
          <w:szCs w:val="24"/>
        </w:rPr>
        <w:t xml:space="preserve">remained remarkably stable. </w:t>
      </w:r>
      <w:r w:rsidR="002267C8">
        <w:rPr>
          <w:szCs w:val="24"/>
        </w:rPr>
        <w:t>However c</w:t>
      </w:r>
      <w:r w:rsidR="002570EB">
        <w:rPr>
          <w:szCs w:val="24"/>
        </w:rPr>
        <w:t>loser inspection reveal</w:t>
      </w:r>
      <w:r w:rsidR="002267C8">
        <w:rPr>
          <w:szCs w:val="24"/>
        </w:rPr>
        <w:t>s</w:t>
      </w:r>
      <w:r w:rsidR="002570EB">
        <w:rPr>
          <w:szCs w:val="24"/>
        </w:rPr>
        <w:t xml:space="preserve"> that we </w:t>
      </w:r>
      <w:r w:rsidR="002267C8">
        <w:rPr>
          <w:szCs w:val="24"/>
        </w:rPr>
        <w:t xml:space="preserve">had been </w:t>
      </w:r>
      <w:r w:rsidR="002570EB">
        <w:rPr>
          <w:szCs w:val="24"/>
        </w:rPr>
        <w:t>operating at an average annual loss of £30,000 per year (£13,000 cost of ministers, £17,000 property and project grants). The £300,0000</w:t>
      </w:r>
      <w:r w:rsidR="002267C8">
        <w:rPr>
          <w:szCs w:val="24"/>
        </w:rPr>
        <w:t>+</w:t>
      </w:r>
      <w:r w:rsidR="002570EB">
        <w:rPr>
          <w:szCs w:val="24"/>
        </w:rPr>
        <w:t xml:space="preserve"> funding gap had been filled by a £100,000 windfall brought </w:t>
      </w:r>
      <w:r w:rsidR="002267C8">
        <w:rPr>
          <w:szCs w:val="24"/>
        </w:rPr>
        <w:t>by</w:t>
      </w:r>
      <w:r w:rsidR="002570EB">
        <w:rPr>
          <w:szCs w:val="24"/>
        </w:rPr>
        <w:t xml:space="preserve"> SJPB and </w:t>
      </w:r>
      <w:proofErr w:type="spellStart"/>
      <w:r w:rsidR="002570EB">
        <w:rPr>
          <w:szCs w:val="24"/>
        </w:rPr>
        <w:t>Radlett</w:t>
      </w:r>
      <w:proofErr w:type="spellEnd"/>
      <w:r w:rsidR="002570EB">
        <w:rPr>
          <w:szCs w:val="24"/>
        </w:rPr>
        <w:t xml:space="preserve"> </w:t>
      </w:r>
      <w:r w:rsidR="002267C8">
        <w:rPr>
          <w:szCs w:val="24"/>
        </w:rPr>
        <w:t>following</w:t>
      </w:r>
      <w:r w:rsidR="002570EB">
        <w:rPr>
          <w:szCs w:val="24"/>
        </w:rPr>
        <w:t xml:space="preserve"> the dissolution of the Barnet Circuit, plus £200,000 left over from property sales (</w:t>
      </w:r>
      <w:r w:rsidR="002267C8">
        <w:rPr>
          <w:szCs w:val="24"/>
        </w:rPr>
        <w:t xml:space="preserve">disposal of </w:t>
      </w:r>
      <w:proofErr w:type="spellStart"/>
      <w:r w:rsidR="002570EB">
        <w:rPr>
          <w:szCs w:val="24"/>
        </w:rPr>
        <w:t>Sleapshyde</w:t>
      </w:r>
      <w:proofErr w:type="spellEnd"/>
      <w:r w:rsidR="002570EB">
        <w:rPr>
          <w:szCs w:val="24"/>
        </w:rPr>
        <w:t xml:space="preserve"> Chapel and the Birchwood Site Redevelopment).</w:t>
      </w:r>
    </w:p>
    <w:p w:rsidR="002951BB" w:rsidRDefault="00572A31" w:rsidP="00BA6DE9">
      <w:pPr>
        <w:rPr>
          <w:szCs w:val="24"/>
        </w:rPr>
      </w:pPr>
      <w:r>
        <w:rPr>
          <w:szCs w:val="24"/>
        </w:rPr>
        <w:t xml:space="preserve">Over the nine years from </w:t>
      </w:r>
      <w:r w:rsidR="00777F69">
        <w:rPr>
          <w:szCs w:val="24"/>
        </w:rPr>
        <w:t>1</w:t>
      </w:r>
      <w:r w:rsidRPr="00572A31">
        <w:rPr>
          <w:szCs w:val="24"/>
          <w:vertAlign w:val="superscript"/>
        </w:rPr>
        <w:t>st</w:t>
      </w:r>
      <w:r>
        <w:rPr>
          <w:szCs w:val="24"/>
        </w:rPr>
        <w:t xml:space="preserve"> </w:t>
      </w:r>
      <w:r w:rsidR="00777F69">
        <w:rPr>
          <w:szCs w:val="24"/>
        </w:rPr>
        <w:t>Sep</w:t>
      </w:r>
      <w:r>
        <w:rPr>
          <w:szCs w:val="24"/>
        </w:rPr>
        <w:t>tember 20</w:t>
      </w:r>
      <w:r w:rsidR="00777F69">
        <w:rPr>
          <w:szCs w:val="24"/>
        </w:rPr>
        <w:t>08-31</w:t>
      </w:r>
      <w:r w:rsidRPr="00572A31">
        <w:rPr>
          <w:szCs w:val="24"/>
          <w:vertAlign w:val="superscript"/>
        </w:rPr>
        <w:t>st</w:t>
      </w:r>
      <w:r>
        <w:rPr>
          <w:szCs w:val="24"/>
        </w:rPr>
        <w:t xml:space="preserve"> </w:t>
      </w:r>
      <w:r w:rsidR="00777F69">
        <w:rPr>
          <w:szCs w:val="24"/>
        </w:rPr>
        <w:t>Aug</w:t>
      </w:r>
      <w:r>
        <w:rPr>
          <w:szCs w:val="24"/>
        </w:rPr>
        <w:t>ust 20</w:t>
      </w:r>
      <w:r w:rsidR="00777F69">
        <w:rPr>
          <w:szCs w:val="24"/>
        </w:rPr>
        <w:t xml:space="preserve">17 the Circuit has provided £125,000 of funding to the </w:t>
      </w:r>
      <w:proofErr w:type="spellStart"/>
      <w:r w:rsidR="00777F69">
        <w:rPr>
          <w:szCs w:val="24"/>
        </w:rPr>
        <w:t>deHavilland</w:t>
      </w:r>
      <w:proofErr w:type="spellEnd"/>
      <w:r w:rsidR="00777F69">
        <w:rPr>
          <w:szCs w:val="24"/>
        </w:rPr>
        <w:t xml:space="preserve"> Community Project (</w:t>
      </w:r>
      <w:r w:rsidR="00C45493">
        <w:rPr>
          <w:szCs w:val="24"/>
        </w:rPr>
        <w:t xml:space="preserve">at least </w:t>
      </w:r>
      <w:r w:rsidR="00777F69">
        <w:rPr>
          <w:szCs w:val="24"/>
        </w:rPr>
        <w:t xml:space="preserve">£82,000 </w:t>
      </w:r>
      <w:r w:rsidR="00C45493">
        <w:rPr>
          <w:szCs w:val="24"/>
        </w:rPr>
        <w:t>in kind from</w:t>
      </w:r>
      <w:r w:rsidR="00777F69">
        <w:rPr>
          <w:szCs w:val="24"/>
        </w:rPr>
        <w:t xml:space="preserve"> Revd Nina Johnson’s involvement </w:t>
      </w:r>
      <w:r w:rsidR="00C45493">
        <w:rPr>
          <w:szCs w:val="24"/>
        </w:rPr>
        <w:t>plus</w:t>
      </w:r>
      <w:r w:rsidR="00777F69">
        <w:rPr>
          <w:szCs w:val="24"/>
        </w:rPr>
        <w:t xml:space="preserve"> £43,000 in cash). The District and Connexion has </w:t>
      </w:r>
      <w:r w:rsidR="00E02E58">
        <w:rPr>
          <w:szCs w:val="24"/>
        </w:rPr>
        <w:t xml:space="preserve">also </w:t>
      </w:r>
      <w:r w:rsidR="00777F69">
        <w:rPr>
          <w:szCs w:val="24"/>
        </w:rPr>
        <w:t xml:space="preserve">provided additional grant funding of £123,000 and the Church of England £195,000. </w:t>
      </w:r>
      <w:r w:rsidR="004C741E">
        <w:rPr>
          <w:szCs w:val="24"/>
        </w:rPr>
        <w:t xml:space="preserve">The Circuit is </w:t>
      </w:r>
      <w:r w:rsidR="00777F69">
        <w:rPr>
          <w:szCs w:val="24"/>
        </w:rPr>
        <w:t xml:space="preserve">continuing to </w:t>
      </w:r>
      <w:r w:rsidR="004C741E">
        <w:rPr>
          <w:szCs w:val="24"/>
        </w:rPr>
        <w:t xml:space="preserve">support DCP with </w:t>
      </w:r>
      <w:r w:rsidR="00777F69">
        <w:rPr>
          <w:szCs w:val="24"/>
        </w:rPr>
        <w:t xml:space="preserve">25% of Deacon Linda </w:t>
      </w:r>
      <w:proofErr w:type="spellStart"/>
      <w:r w:rsidR="00777F69">
        <w:rPr>
          <w:szCs w:val="24"/>
        </w:rPr>
        <w:t>Kinchenton’</w:t>
      </w:r>
      <w:r w:rsidR="004C741E">
        <w:rPr>
          <w:szCs w:val="24"/>
        </w:rPr>
        <w:t>s</w:t>
      </w:r>
      <w:proofErr w:type="spellEnd"/>
      <w:r w:rsidR="004C741E">
        <w:rPr>
          <w:szCs w:val="24"/>
        </w:rPr>
        <w:t xml:space="preserve"> time (</w:t>
      </w:r>
      <w:r w:rsidR="00E02E58">
        <w:rPr>
          <w:szCs w:val="24"/>
        </w:rPr>
        <w:t xml:space="preserve">costing the Circuit </w:t>
      </w:r>
      <w:r w:rsidR="00777F69">
        <w:rPr>
          <w:szCs w:val="24"/>
        </w:rPr>
        <w:t>£14,400 during the year 2017-18</w:t>
      </w:r>
      <w:r w:rsidR="00753093">
        <w:rPr>
          <w:szCs w:val="24"/>
        </w:rPr>
        <w:t>)</w:t>
      </w:r>
      <w:r w:rsidR="00777F69">
        <w:rPr>
          <w:szCs w:val="24"/>
        </w:rPr>
        <w:t>.</w:t>
      </w:r>
      <w:r w:rsidR="00753093">
        <w:rPr>
          <w:szCs w:val="24"/>
        </w:rPr>
        <w:t xml:space="preserve"> DCP also benefits from the voluntary support of Local Preacher Chris Hancock and non-stipendiary Church of England </w:t>
      </w:r>
      <w:r w:rsidR="00784DE8">
        <w:rPr>
          <w:szCs w:val="24"/>
        </w:rPr>
        <w:t>presbyter</w:t>
      </w:r>
      <w:r w:rsidR="00753093">
        <w:rPr>
          <w:szCs w:val="24"/>
        </w:rPr>
        <w:t xml:space="preserve"> Revd Sue Stilwell.</w:t>
      </w:r>
    </w:p>
    <w:p w:rsidR="00E07BA6" w:rsidRDefault="00270A52" w:rsidP="00BA6DE9">
      <w:pPr>
        <w:rPr>
          <w:szCs w:val="24"/>
        </w:rPr>
      </w:pPr>
      <w:r>
        <w:rPr>
          <w:szCs w:val="24"/>
        </w:rPr>
        <w:t xml:space="preserve">Our Circuit Treasurer </w:t>
      </w:r>
      <w:r w:rsidR="00B42938">
        <w:rPr>
          <w:szCs w:val="24"/>
        </w:rPr>
        <w:t xml:space="preserve">John Scott </w:t>
      </w:r>
      <w:r>
        <w:rPr>
          <w:szCs w:val="24"/>
        </w:rPr>
        <w:t>estimates that Circuit Reserves 31</w:t>
      </w:r>
      <w:r w:rsidR="00572A31" w:rsidRPr="00572A31">
        <w:rPr>
          <w:szCs w:val="24"/>
          <w:vertAlign w:val="superscript"/>
        </w:rPr>
        <w:t>st</w:t>
      </w:r>
      <w:r w:rsidR="00572A31">
        <w:rPr>
          <w:szCs w:val="24"/>
        </w:rPr>
        <w:t xml:space="preserve"> </w:t>
      </w:r>
      <w:r>
        <w:rPr>
          <w:szCs w:val="24"/>
        </w:rPr>
        <w:t>Aug</w:t>
      </w:r>
      <w:r w:rsidR="00572A31">
        <w:rPr>
          <w:szCs w:val="24"/>
        </w:rPr>
        <w:t>ust 20</w:t>
      </w:r>
      <w:r>
        <w:rPr>
          <w:szCs w:val="24"/>
        </w:rPr>
        <w:t xml:space="preserve">17 </w:t>
      </w:r>
      <w:r w:rsidR="00B52E34">
        <w:rPr>
          <w:szCs w:val="24"/>
        </w:rPr>
        <w:t xml:space="preserve">stood at ~£160,000. </w:t>
      </w:r>
      <w:r w:rsidR="00B42938">
        <w:rPr>
          <w:szCs w:val="24"/>
        </w:rPr>
        <w:t>This is</w:t>
      </w:r>
      <w:r w:rsidR="00B52E34">
        <w:rPr>
          <w:szCs w:val="24"/>
        </w:rPr>
        <w:t xml:space="preserve"> </w:t>
      </w:r>
      <w:r w:rsidR="00C7068D">
        <w:rPr>
          <w:szCs w:val="24"/>
        </w:rPr>
        <w:t xml:space="preserve">a </w:t>
      </w:r>
      <w:r w:rsidR="00B52E34">
        <w:rPr>
          <w:szCs w:val="24"/>
        </w:rPr>
        <w:t xml:space="preserve">large sum, but only enough to pay </w:t>
      </w:r>
      <w:r w:rsidR="00C7068D">
        <w:rPr>
          <w:szCs w:val="24"/>
        </w:rPr>
        <w:t xml:space="preserve">the costs of </w:t>
      </w:r>
      <w:r w:rsidR="00B52E34">
        <w:rPr>
          <w:szCs w:val="24"/>
        </w:rPr>
        <w:t>our Ministers for the next six month</w:t>
      </w:r>
      <w:r w:rsidR="00103783">
        <w:rPr>
          <w:szCs w:val="24"/>
        </w:rPr>
        <w:t>s</w:t>
      </w:r>
      <w:r w:rsidR="00B52E34">
        <w:rPr>
          <w:szCs w:val="24"/>
        </w:rPr>
        <w:t>, should one or more churches fall into serious financial difficulty.</w:t>
      </w:r>
      <w:r w:rsidR="009857EE">
        <w:rPr>
          <w:szCs w:val="24"/>
        </w:rPr>
        <w:t xml:space="preserve"> This is the minimum level of reserves permitted by our </w:t>
      </w:r>
      <w:r w:rsidR="00103783">
        <w:rPr>
          <w:szCs w:val="24"/>
        </w:rPr>
        <w:t xml:space="preserve">current </w:t>
      </w:r>
      <w:r w:rsidR="009857EE">
        <w:rPr>
          <w:szCs w:val="24"/>
        </w:rPr>
        <w:t xml:space="preserve">Circuit Reserves Policy, and the CLT </w:t>
      </w:r>
      <w:r w:rsidR="004A5320">
        <w:rPr>
          <w:szCs w:val="24"/>
        </w:rPr>
        <w:t xml:space="preserve">does not recommend </w:t>
      </w:r>
      <w:r w:rsidR="00103783">
        <w:rPr>
          <w:szCs w:val="24"/>
        </w:rPr>
        <w:t>we relax it now</w:t>
      </w:r>
      <w:r w:rsidR="004A5320">
        <w:rPr>
          <w:szCs w:val="24"/>
        </w:rPr>
        <w:t>.</w:t>
      </w:r>
    </w:p>
    <w:p w:rsidR="004A5320" w:rsidRDefault="004A5320" w:rsidP="00BA6DE9">
      <w:pPr>
        <w:rPr>
          <w:szCs w:val="24"/>
        </w:rPr>
      </w:pPr>
      <w:r>
        <w:rPr>
          <w:szCs w:val="24"/>
        </w:rPr>
        <w:t xml:space="preserve">To </w:t>
      </w:r>
      <w:r w:rsidR="007A3E94">
        <w:rPr>
          <w:szCs w:val="24"/>
        </w:rPr>
        <w:t>put it</w:t>
      </w:r>
      <w:r>
        <w:rPr>
          <w:szCs w:val="24"/>
        </w:rPr>
        <w:t xml:space="preserve"> blunt</w:t>
      </w:r>
      <w:r w:rsidR="007A3E94">
        <w:rPr>
          <w:szCs w:val="24"/>
        </w:rPr>
        <w:t>ly</w:t>
      </w:r>
      <w:r>
        <w:rPr>
          <w:szCs w:val="24"/>
        </w:rPr>
        <w:t xml:space="preserve">, we have </w:t>
      </w:r>
      <w:r w:rsidR="007668A3">
        <w:rPr>
          <w:szCs w:val="24"/>
        </w:rPr>
        <w:t xml:space="preserve">had </w:t>
      </w:r>
      <w:r w:rsidR="00E17EDA">
        <w:rPr>
          <w:szCs w:val="24"/>
        </w:rPr>
        <w:t>no reserves to subsidise</w:t>
      </w:r>
      <w:r>
        <w:rPr>
          <w:szCs w:val="24"/>
        </w:rPr>
        <w:t xml:space="preserve"> </w:t>
      </w:r>
      <w:r w:rsidR="00EE680C">
        <w:rPr>
          <w:szCs w:val="24"/>
        </w:rPr>
        <w:t xml:space="preserve">current and future </w:t>
      </w:r>
      <w:r w:rsidR="00572A31">
        <w:rPr>
          <w:szCs w:val="24"/>
        </w:rPr>
        <w:t xml:space="preserve">operational expenditure since </w:t>
      </w:r>
      <w:r>
        <w:rPr>
          <w:szCs w:val="24"/>
        </w:rPr>
        <w:t>1</w:t>
      </w:r>
      <w:r w:rsidR="00572A31" w:rsidRPr="00572A31">
        <w:rPr>
          <w:szCs w:val="24"/>
          <w:vertAlign w:val="superscript"/>
        </w:rPr>
        <w:t>st</w:t>
      </w:r>
      <w:r w:rsidR="00572A31">
        <w:rPr>
          <w:szCs w:val="24"/>
        </w:rPr>
        <w:t xml:space="preserve"> </w:t>
      </w:r>
      <w:r>
        <w:rPr>
          <w:szCs w:val="24"/>
        </w:rPr>
        <w:t>Sep</w:t>
      </w:r>
      <w:r w:rsidR="00572A31">
        <w:rPr>
          <w:szCs w:val="24"/>
        </w:rPr>
        <w:t>tember 20</w:t>
      </w:r>
      <w:r>
        <w:rPr>
          <w:szCs w:val="24"/>
        </w:rPr>
        <w:t>1</w:t>
      </w:r>
      <w:r w:rsidR="007A3E94">
        <w:rPr>
          <w:szCs w:val="24"/>
        </w:rPr>
        <w:t>7</w:t>
      </w:r>
      <w:r>
        <w:rPr>
          <w:szCs w:val="24"/>
        </w:rPr>
        <w:t>.</w:t>
      </w:r>
    </w:p>
    <w:p w:rsidR="00F06404" w:rsidRDefault="00ED5A72" w:rsidP="00F06404">
      <w:pPr>
        <w:pStyle w:val="Heading3"/>
      </w:pPr>
      <w:r>
        <w:t>3</w:t>
      </w:r>
      <w:r w:rsidR="008E3D8A">
        <w:t>.4.2</w:t>
      </w:r>
      <w:r w:rsidR="008E3D8A">
        <w:tab/>
        <w:t>Future Options</w:t>
      </w:r>
      <w:r w:rsidR="00572A31">
        <w:t xml:space="preserve"> – Six years </w:t>
      </w:r>
      <w:r w:rsidR="00F06404">
        <w:t>1</w:t>
      </w:r>
      <w:r w:rsidR="00572A31" w:rsidRPr="00572A31">
        <w:rPr>
          <w:vertAlign w:val="superscript"/>
        </w:rPr>
        <w:t>st</w:t>
      </w:r>
      <w:r w:rsidR="00572A31">
        <w:t xml:space="preserve"> </w:t>
      </w:r>
      <w:r w:rsidR="00F06404">
        <w:t>Sep</w:t>
      </w:r>
      <w:r w:rsidR="00572A31">
        <w:t>tember 20</w:t>
      </w:r>
      <w:r w:rsidR="00F06404">
        <w:t>17 to 31</w:t>
      </w:r>
      <w:r w:rsidR="00572A31" w:rsidRPr="00572A31">
        <w:rPr>
          <w:vertAlign w:val="superscript"/>
        </w:rPr>
        <w:t>st</w:t>
      </w:r>
      <w:r w:rsidR="00572A31">
        <w:t xml:space="preserve"> </w:t>
      </w:r>
      <w:r w:rsidR="00F06404">
        <w:t>Aug</w:t>
      </w:r>
      <w:r w:rsidR="00572A31">
        <w:t>ust 20</w:t>
      </w:r>
      <w:r w:rsidR="00F06404">
        <w:t>23?</w:t>
      </w:r>
    </w:p>
    <w:p w:rsidR="007608B4" w:rsidRDefault="007608B4" w:rsidP="00F06404">
      <w:r>
        <w:t>Our Churches and Circuit own many assets (Churches and Manses) that could be sold to subsidise Circuit costs as part of a</w:t>
      </w:r>
      <w:r w:rsidR="007335F2">
        <w:t>n</w:t>
      </w:r>
      <w:r>
        <w:t xml:space="preserve"> ‘end of life’ plan</w:t>
      </w:r>
      <w:r w:rsidR="007335F2">
        <w:t xml:space="preserve"> based on planned decline</w:t>
      </w:r>
      <w:r>
        <w:t xml:space="preserve">. However, the CLT </w:t>
      </w:r>
      <w:r w:rsidR="00467FFA">
        <w:t xml:space="preserve">remains committed to </w:t>
      </w:r>
      <w:r w:rsidR="007335F2">
        <w:t xml:space="preserve">the growth of our </w:t>
      </w:r>
      <w:r w:rsidR="00467FFA">
        <w:t>mission</w:t>
      </w:r>
      <w:r w:rsidR="002D6826">
        <w:t xml:space="preserve"> based on funding our activities fully </w:t>
      </w:r>
      <w:r w:rsidR="007335F2">
        <w:t xml:space="preserve">from income </w:t>
      </w:r>
      <w:r w:rsidR="002D6826">
        <w:t>each yea</w:t>
      </w:r>
      <w:r w:rsidR="00132807">
        <w:t>r</w:t>
      </w:r>
      <w:r w:rsidR="00467FFA">
        <w:t>.</w:t>
      </w:r>
    </w:p>
    <w:p w:rsidR="00F06404" w:rsidRDefault="007E03DE" w:rsidP="00F06404">
      <w:r>
        <w:t xml:space="preserve">The </w:t>
      </w:r>
      <w:r w:rsidRPr="003260EF">
        <w:rPr>
          <w:rFonts w:asciiTheme="majorHAnsi" w:eastAsiaTheme="majorEastAsia" w:hAnsiTheme="majorHAnsi" w:cstheme="majorBidi"/>
          <w:color w:val="1F3763" w:themeColor="accent1" w:themeShade="7F"/>
          <w:szCs w:val="24"/>
        </w:rPr>
        <w:t>Money and Metrics</w:t>
      </w:r>
      <w:r>
        <w:t xml:space="preserve"> group has modelled </w:t>
      </w:r>
      <w:r w:rsidR="00257726">
        <w:t xml:space="preserve">what it would take to run a balanced </w:t>
      </w:r>
      <w:r w:rsidR="002D6826">
        <w:t xml:space="preserve">Circuit </w:t>
      </w:r>
      <w:r w:rsidR="00572A31">
        <w:t xml:space="preserve">budget for the six years </w:t>
      </w:r>
      <w:r w:rsidR="00257726">
        <w:t>1</w:t>
      </w:r>
      <w:r w:rsidR="00572A31" w:rsidRPr="00572A31">
        <w:rPr>
          <w:vertAlign w:val="superscript"/>
        </w:rPr>
        <w:t>st</w:t>
      </w:r>
      <w:r w:rsidR="00572A31">
        <w:t xml:space="preserve"> </w:t>
      </w:r>
      <w:r w:rsidR="00257726">
        <w:t>Sep</w:t>
      </w:r>
      <w:r w:rsidR="00572A31">
        <w:t>tember 20</w:t>
      </w:r>
      <w:r w:rsidR="00257726">
        <w:t>17</w:t>
      </w:r>
      <w:r w:rsidR="00572A31">
        <w:t xml:space="preserve"> </w:t>
      </w:r>
      <w:r w:rsidR="00257726">
        <w:t>to</w:t>
      </w:r>
      <w:r w:rsidR="00572A31">
        <w:t xml:space="preserve"> </w:t>
      </w:r>
      <w:r w:rsidR="00257726">
        <w:t>31</w:t>
      </w:r>
      <w:r w:rsidR="00572A31" w:rsidRPr="00572A31">
        <w:rPr>
          <w:vertAlign w:val="superscript"/>
        </w:rPr>
        <w:t>st</w:t>
      </w:r>
      <w:r w:rsidR="00572A31">
        <w:t xml:space="preserve"> </w:t>
      </w:r>
      <w:r w:rsidR="00257726">
        <w:t>Aug</w:t>
      </w:r>
      <w:r w:rsidR="00572A31">
        <w:t>ust 20</w:t>
      </w:r>
      <w:r w:rsidR="00257726">
        <w:t xml:space="preserve">23 and generate an annual surplus of </w:t>
      </w:r>
      <w:r w:rsidR="00467FFA">
        <w:t>&gt;</w:t>
      </w:r>
      <w:r w:rsidR="00257726">
        <w:t>£30,000 per year (</w:t>
      </w:r>
      <w:r w:rsidR="00467FFA">
        <w:t>&gt;</w:t>
      </w:r>
      <w:r w:rsidR="00257726">
        <w:t>£180,000</w:t>
      </w:r>
      <w:r w:rsidR="002D6826">
        <w:t xml:space="preserve"> over six years</w:t>
      </w:r>
      <w:r w:rsidR="00257726">
        <w:t xml:space="preserve">) to provide grants for </w:t>
      </w:r>
      <w:r w:rsidR="00467FFA">
        <w:t>p</w:t>
      </w:r>
      <w:r w:rsidR="002D6826">
        <w:t>roperty and community projects, as has been our custom over the previous ten years (</w:t>
      </w:r>
      <w:r w:rsidR="002D6826" w:rsidRPr="002D6826">
        <w:rPr>
          <w:rFonts w:asciiTheme="majorHAnsi" w:eastAsiaTheme="majorEastAsia" w:hAnsiTheme="majorHAnsi" w:cstheme="majorBidi"/>
          <w:color w:val="1F3763" w:themeColor="accent1" w:themeShade="7F"/>
          <w:szCs w:val="24"/>
        </w:rPr>
        <w:t>Appendix 5</w:t>
      </w:r>
      <w:r w:rsidR="002D6826">
        <w:rPr>
          <w:rFonts w:asciiTheme="majorHAnsi" w:eastAsiaTheme="majorEastAsia" w:hAnsiTheme="majorHAnsi" w:cstheme="majorBidi"/>
          <w:color w:val="1F3763" w:themeColor="accent1" w:themeShade="7F"/>
          <w:szCs w:val="24"/>
        </w:rPr>
        <w:t>)</w:t>
      </w:r>
      <w:r w:rsidR="002D6826">
        <w:t>.</w:t>
      </w:r>
    </w:p>
    <w:p w:rsidR="00930F43" w:rsidRDefault="00596D1F" w:rsidP="00F06404">
      <w:r>
        <w:t xml:space="preserve">We have modelled two scenarios: </w:t>
      </w:r>
    </w:p>
    <w:p w:rsidR="00930F43" w:rsidRDefault="00930F43" w:rsidP="00B806D3">
      <w:pPr>
        <w:pStyle w:val="ManualBullet"/>
        <w:numPr>
          <w:ilvl w:val="0"/>
          <w:numId w:val="18"/>
        </w:numPr>
      </w:pPr>
      <w:r>
        <w:lastRenderedPageBreak/>
        <w:t>R</w:t>
      </w:r>
      <w:r w:rsidR="00596D1F">
        <w:t xml:space="preserve">etaining five ministers; and </w:t>
      </w:r>
    </w:p>
    <w:p w:rsidR="00930F43" w:rsidRDefault="00930F43" w:rsidP="00B806D3">
      <w:pPr>
        <w:pStyle w:val="ManualBullet"/>
        <w:numPr>
          <w:ilvl w:val="0"/>
          <w:numId w:val="18"/>
        </w:numPr>
      </w:pPr>
      <w:r>
        <w:t>R</w:t>
      </w:r>
      <w:r w:rsidR="00596D1F">
        <w:t>educing to four ministers.</w:t>
      </w:r>
      <w:r>
        <w:br/>
      </w:r>
    </w:p>
    <w:p w:rsidR="00596D1F" w:rsidRDefault="00596D1F" w:rsidP="00F06404">
      <w:r>
        <w:t>We have looked at the sensitivity of our finances to two key variables:</w:t>
      </w:r>
    </w:p>
    <w:p w:rsidR="00596D1F" w:rsidRDefault="00596D1F" w:rsidP="00596D1F">
      <w:pPr>
        <w:pStyle w:val="ManualBullet"/>
      </w:pPr>
      <w:r>
        <w:t>•</w:t>
      </w:r>
      <w:r>
        <w:tab/>
        <w:t>Church Membership</w:t>
      </w:r>
      <w:r w:rsidR="00CE1162">
        <w:t>, the number of committed givers:</w:t>
      </w:r>
    </w:p>
    <w:p w:rsidR="00910E7F" w:rsidRDefault="00910E7F" w:rsidP="00910E7F">
      <w:pPr>
        <w:pStyle w:val="ManualDash"/>
        <w:numPr>
          <w:ilvl w:val="0"/>
          <w:numId w:val="15"/>
        </w:numPr>
      </w:pPr>
      <w:r>
        <w:t>Continuing decline in church member at</w:t>
      </w:r>
      <w:r w:rsidR="00CE1162">
        <w:t xml:space="preserve"> least</w:t>
      </w:r>
      <w:r w:rsidRPr="00910E7F">
        <w:rPr>
          <w:color w:val="FF0000"/>
        </w:rPr>
        <w:t xml:space="preserve"> (-2%</w:t>
      </w:r>
      <w:r w:rsidR="00234E79">
        <w:rPr>
          <w:color w:val="FF0000"/>
        </w:rPr>
        <w:t>)</w:t>
      </w:r>
      <w:r w:rsidRPr="00910E7F">
        <w:rPr>
          <w:color w:val="FF0000"/>
        </w:rPr>
        <w:t xml:space="preserve"> </w:t>
      </w:r>
      <w:r>
        <w:t>per year</w:t>
      </w:r>
      <w:r w:rsidR="00234E79">
        <w:t>, -12.5% over six years</w:t>
      </w:r>
    </w:p>
    <w:p w:rsidR="00910E7F" w:rsidRDefault="00910E7F" w:rsidP="00910E7F">
      <w:pPr>
        <w:pStyle w:val="ManualDash"/>
        <w:numPr>
          <w:ilvl w:val="0"/>
          <w:numId w:val="15"/>
        </w:numPr>
      </w:pPr>
      <w:r>
        <w:t>Arrest the decline</w:t>
      </w:r>
      <w:r w:rsidR="00234E79">
        <w:t>,</w:t>
      </w:r>
      <w:r>
        <w:t xml:space="preserve"> 0% growth per year</w:t>
      </w:r>
    </w:p>
    <w:p w:rsidR="00910E7F" w:rsidRDefault="00910E7F" w:rsidP="00910E7F">
      <w:pPr>
        <w:pStyle w:val="ManualDash"/>
        <w:numPr>
          <w:ilvl w:val="0"/>
          <w:numId w:val="15"/>
        </w:numPr>
      </w:pPr>
      <w:r>
        <w:t>Modest steady growth</w:t>
      </w:r>
      <w:r w:rsidR="00234E79">
        <w:t>,</w:t>
      </w:r>
      <w:r>
        <w:t xml:space="preserve"> </w:t>
      </w:r>
      <w:r w:rsidR="00FF3F5F">
        <w:t>+</w:t>
      </w:r>
      <w:r>
        <w:t>2%</w:t>
      </w:r>
      <w:r w:rsidR="00FF3F5F">
        <w:t xml:space="preserve"> growth per year, +12.6% over six years</w:t>
      </w:r>
    </w:p>
    <w:p w:rsidR="00596D1F" w:rsidRDefault="00910E7F" w:rsidP="00596D1F">
      <w:pPr>
        <w:pStyle w:val="ManualBullet"/>
      </w:pPr>
      <w:r>
        <w:t>•</w:t>
      </w:r>
      <w:r>
        <w:tab/>
        <w:t>Generosity of giving by Church Members to support the Circuit Assessment</w:t>
      </w:r>
    </w:p>
    <w:p w:rsidR="00727BA4" w:rsidRDefault="00727BA4" w:rsidP="00FF3F5F">
      <w:pPr>
        <w:pStyle w:val="ManualDash"/>
        <w:numPr>
          <w:ilvl w:val="0"/>
          <w:numId w:val="15"/>
        </w:numPr>
      </w:pPr>
      <w:r>
        <w:t>Freeze in average giving at 2017-18 levels (0% increase per year)</w:t>
      </w:r>
    </w:p>
    <w:p w:rsidR="00FF3F5F" w:rsidRDefault="006D20BA" w:rsidP="00FF3F5F">
      <w:pPr>
        <w:pStyle w:val="ManualDash"/>
        <w:numPr>
          <w:ilvl w:val="0"/>
          <w:numId w:val="15"/>
        </w:numPr>
      </w:pPr>
      <w:r>
        <w:t>Annual increases to match inflation +2.5% per year</w:t>
      </w:r>
      <w:r w:rsidR="00311304">
        <w:t>, +12.6% over six years</w:t>
      </w:r>
    </w:p>
    <w:p w:rsidR="006D20BA" w:rsidRDefault="006D20BA" w:rsidP="00FF3F5F">
      <w:pPr>
        <w:pStyle w:val="ManualDash"/>
        <w:numPr>
          <w:ilvl w:val="0"/>
          <w:numId w:val="15"/>
        </w:numPr>
      </w:pPr>
      <w:r>
        <w:t>Inflation + 2.5%</w:t>
      </w:r>
      <w:r w:rsidR="00E80CB4">
        <w:t xml:space="preserve"> to grow Circuit Funds +5% per year</w:t>
      </w:r>
      <w:r w:rsidR="00A56EBA">
        <w:t>, +34% over six years</w:t>
      </w:r>
    </w:p>
    <w:p w:rsidR="00F12105" w:rsidRDefault="00F12105" w:rsidP="00F12105">
      <w:pPr>
        <w:pStyle w:val="ManualDash"/>
        <w:ind w:left="1647" w:firstLine="0"/>
      </w:pPr>
    </w:p>
    <w:p w:rsidR="00E07BA6" w:rsidRDefault="009442CF" w:rsidP="00BA6DE9">
      <w:pPr>
        <w:rPr>
          <w:szCs w:val="24"/>
        </w:rPr>
      </w:pPr>
      <w:r>
        <w:rPr>
          <w:szCs w:val="24"/>
        </w:rPr>
        <w:t xml:space="preserve">The results of the </w:t>
      </w:r>
      <w:r w:rsidR="00E75B40">
        <w:rPr>
          <w:szCs w:val="24"/>
        </w:rPr>
        <w:t>modelling present</w:t>
      </w:r>
      <w:r>
        <w:rPr>
          <w:szCs w:val="24"/>
        </w:rPr>
        <w:t xml:space="preserve"> a stark choice:</w:t>
      </w:r>
    </w:p>
    <w:p w:rsidR="009442CF" w:rsidRDefault="009442CF" w:rsidP="009442CF">
      <w:pPr>
        <w:pStyle w:val="ManualBullet"/>
        <w:numPr>
          <w:ilvl w:val="0"/>
          <w:numId w:val="14"/>
        </w:numPr>
      </w:pPr>
      <w:r w:rsidRPr="008F0A2D">
        <w:rPr>
          <w:rFonts w:asciiTheme="majorHAnsi" w:eastAsiaTheme="majorEastAsia" w:hAnsiTheme="majorHAnsi" w:cstheme="majorBidi"/>
          <w:color w:val="1F3763" w:themeColor="accent1" w:themeShade="7F"/>
          <w:lang w:eastAsia="en-US"/>
        </w:rPr>
        <w:t>Five minister option</w:t>
      </w:r>
      <w:r>
        <w:t xml:space="preserve"> is only a</w:t>
      </w:r>
      <w:r w:rsidR="008F0A2D">
        <w:t>ffordable if we are able to reverse</w:t>
      </w:r>
      <w:r>
        <w:t xml:space="preserve"> our current decline of </w:t>
      </w:r>
      <w:r w:rsidRPr="009442CF">
        <w:rPr>
          <w:color w:val="FF0000"/>
        </w:rPr>
        <w:t>(-2%</w:t>
      </w:r>
      <w:r w:rsidR="008F0A2D">
        <w:rPr>
          <w:color w:val="FF0000"/>
        </w:rPr>
        <w:t xml:space="preserve">) </w:t>
      </w:r>
      <w:r w:rsidR="008F0A2D" w:rsidRPr="008F0A2D">
        <w:t>per year</w:t>
      </w:r>
      <w:r>
        <w:t xml:space="preserve"> into growth</w:t>
      </w:r>
      <w:r w:rsidR="008F0A2D">
        <w:t xml:space="preserve"> of (+2%) </w:t>
      </w:r>
      <w:r w:rsidR="008F0A2D" w:rsidRPr="00CD7FA1">
        <w:rPr>
          <w:rFonts w:asciiTheme="majorHAnsi" w:eastAsiaTheme="majorEastAsia" w:hAnsiTheme="majorHAnsi" w:cstheme="majorBidi"/>
          <w:color w:val="1F3763" w:themeColor="accent1" w:themeShade="7F"/>
          <w:lang w:eastAsia="en-US"/>
        </w:rPr>
        <w:t>AND</w:t>
      </w:r>
      <w:r w:rsidR="008F0A2D">
        <w:t xml:space="preserve"> also increase the average contribution to the Circuit Assessment per Church member by </w:t>
      </w:r>
      <w:r w:rsidR="007A6F23">
        <w:t>+5% per year</w:t>
      </w:r>
    </w:p>
    <w:p w:rsidR="007A6F23" w:rsidRDefault="007A6F23" w:rsidP="009442CF">
      <w:pPr>
        <w:pStyle w:val="ManualBullet"/>
        <w:numPr>
          <w:ilvl w:val="0"/>
          <w:numId w:val="14"/>
        </w:numPr>
      </w:pPr>
      <w:r>
        <w:rPr>
          <w:rFonts w:asciiTheme="majorHAnsi" w:eastAsiaTheme="majorEastAsia" w:hAnsiTheme="majorHAnsi" w:cstheme="majorBidi"/>
          <w:color w:val="1F3763" w:themeColor="accent1" w:themeShade="7F"/>
          <w:lang w:eastAsia="en-US"/>
        </w:rPr>
        <w:t>Four minister option</w:t>
      </w:r>
      <w:r w:rsidRPr="007A6F23">
        <w:t xml:space="preserve"> </w:t>
      </w:r>
      <w:r w:rsidR="00AB00FE">
        <w:t>remains</w:t>
      </w:r>
      <w:r w:rsidR="00CD7FA1">
        <w:t xml:space="preserve"> affordable despite a continuing decline of </w:t>
      </w:r>
      <w:r w:rsidR="00CD7FA1" w:rsidRPr="009442CF">
        <w:rPr>
          <w:color w:val="FF0000"/>
        </w:rPr>
        <w:t>(-2%</w:t>
      </w:r>
      <w:r w:rsidR="00CD7FA1">
        <w:rPr>
          <w:color w:val="FF0000"/>
        </w:rPr>
        <w:t xml:space="preserve">) </w:t>
      </w:r>
      <w:r w:rsidR="00CD7FA1" w:rsidRPr="008F0A2D">
        <w:t>per year</w:t>
      </w:r>
      <w:r w:rsidR="00CD7FA1">
        <w:t xml:space="preserve"> </w:t>
      </w:r>
      <w:r w:rsidR="004E74B2">
        <w:t xml:space="preserve">in membership if </w:t>
      </w:r>
      <w:r w:rsidR="00CD7FA1">
        <w:t>the average contribution per member to the Circuit Assessment continues to match inflation</w:t>
      </w:r>
      <w:r w:rsidR="00A832E7">
        <w:t xml:space="preserve"> at</w:t>
      </w:r>
      <w:r w:rsidR="00CD7FA1">
        <w:t xml:space="preserve"> +2.5% per year</w:t>
      </w:r>
      <w:r w:rsidR="007B01B4">
        <w:br/>
      </w:r>
    </w:p>
    <w:p w:rsidR="00FD77B5" w:rsidRPr="007B01B4" w:rsidRDefault="005A61F0">
      <w:r w:rsidRPr="00B806D3">
        <w:rPr>
          <w:rFonts w:asciiTheme="majorHAnsi" w:eastAsiaTheme="majorEastAsia" w:hAnsiTheme="majorHAnsi" w:cstheme="majorBidi"/>
          <w:color w:val="1F3763" w:themeColor="accent1" w:themeShade="7F"/>
          <w:szCs w:val="24"/>
        </w:rPr>
        <w:t xml:space="preserve">For either option, </w:t>
      </w:r>
      <w:r w:rsidR="00C63211">
        <w:rPr>
          <w:rFonts w:asciiTheme="majorHAnsi" w:eastAsiaTheme="majorEastAsia" w:hAnsiTheme="majorHAnsi" w:cstheme="majorBidi"/>
          <w:color w:val="1F3763" w:themeColor="accent1" w:themeShade="7F"/>
          <w:szCs w:val="24"/>
        </w:rPr>
        <w:t xml:space="preserve">each </w:t>
      </w:r>
      <w:r w:rsidRPr="00B806D3">
        <w:rPr>
          <w:rFonts w:asciiTheme="majorHAnsi" w:eastAsiaTheme="majorEastAsia" w:hAnsiTheme="majorHAnsi" w:cstheme="majorBidi"/>
          <w:color w:val="1F3763" w:themeColor="accent1" w:themeShade="7F"/>
          <w:szCs w:val="24"/>
        </w:rPr>
        <w:t>c</w:t>
      </w:r>
      <w:r w:rsidR="00E84345" w:rsidRPr="00B806D3">
        <w:rPr>
          <w:rFonts w:asciiTheme="majorHAnsi" w:eastAsiaTheme="majorEastAsia" w:hAnsiTheme="majorHAnsi" w:cstheme="majorBidi"/>
          <w:color w:val="1F3763" w:themeColor="accent1" w:themeShade="7F"/>
          <w:szCs w:val="24"/>
        </w:rPr>
        <w:t>hurch need</w:t>
      </w:r>
      <w:r w:rsidR="00C63211">
        <w:rPr>
          <w:rFonts w:asciiTheme="majorHAnsi" w:eastAsiaTheme="majorEastAsia" w:hAnsiTheme="majorHAnsi" w:cstheme="majorBidi"/>
          <w:color w:val="1F3763" w:themeColor="accent1" w:themeShade="7F"/>
          <w:szCs w:val="24"/>
        </w:rPr>
        <w:t>s</w:t>
      </w:r>
      <w:r w:rsidR="00E84345" w:rsidRPr="00B806D3">
        <w:rPr>
          <w:rFonts w:asciiTheme="majorHAnsi" w:eastAsiaTheme="majorEastAsia" w:hAnsiTheme="majorHAnsi" w:cstheme="majorBidi"/>
          <w:color w:val="1F3763" w:themeColor="accent1" w:themeShade="7F"/>
          <w:szCs w:val="24"/>
        </w:rPr>
        <w:t xml:space="preserve"> to take much greater responsibility for their mission</w:t>
      </w:r>
      <w:r w:rsidRPr="00B806D3">
        <w:rPr>
          <w:rFonts w:asciiTheme="majorHAnsi" w:eastAsiaTheme="majorEastAsia" w:hAnsiTheme="majorHAnsi" w:cstheme="majorBidi"/>
          <w:color w:val="1F3763" w:themeColor="accent1" w:themeShade="7F"/>
          <w:szCs w:val="24"/>
        </w:rPr>
        <w:t xml:space="preserve">, either </w:t>
      </w:r>
      <w:r w:rsidR="00E84345" w:rsidRPr="00B806D3">
        <w:rPr>
          <w:rFonts w:asciiTheme="majorHAnsi" w:eastAsiaTheme="majorEastAsia" w:hAnsiTheme="majorHAnsi" w:cstheme="majorBidi"/>
          <w:color w:val="1F3763" w:themeColor="accent1" w:themeShade="7F"/>
          <w:szCs w:val="24"/>
        </w:rPr>
        <w:t>to grow vigorously</w:t>
      </w:r>
      <w:r w:rsidR="00DF6710">
        <w:rPr>
          <w:rFonts w:asciiTheme="majorHAnsi" w:eastAsiaTheme="majorEastAsia" w:hAnsiTheme="majorHAnsi" w:cstheme="majorBidi"/>
          <w:color w:val="1F3763" w:themeColor="accent1" w:themeShade="7F"/>
          <w:szCs w:val="24"/>
        </w:rPr>
        <w:t xml:space="preserve"> and give more sacrificially</w:t>
      </w:r>
      <w:r w:rsidR="00E84345" w:rsidRPr="00B806D3">
        <w:rPr>
          <w:rFonts w:asciiTheme="majorHAnsi" w:eastAsiaTheme="majorEastAsia" w:hAnsiTheme="majorHAnsi" w:cstheme="majorBidi"/>
          <w:color w:val="1F3763" w:themeColor="accent1" w:themeShade="7F"/>
          <w:szCs w:val="24"/>
        </w:rPr>
        <w:t xml:space="preserve"> (and afford five ministers) or to cope with reduced levels of ministerial support (four ministers).</w:t>
      </w:r>
    </w:p>
    <w:p w:rsidR="00FD77B5" w:rsidRDefault="00ED5A72" w:rsidP="00FD77B5">
      <w:pPr>
        <w:pStyle w:val="Heading3"/>
      </w:pPr>
      <w:r>
        <w:t>3</w:t>
      </w:r>
      <w:r w:rsidR="00FD77B5">
        <w:t>.4.3</w:t>
      </w:r>
      <w:r w:rsidR="00FD77B5">
        <w:tab/>
      </w:r>
      <w:r w:rsidR="002F7033">
        <w:t xml:space="preserve">Increased </w:t>
      </w:r>
      <w:r w:rsidR="00FD77B5">
        <w:t xml:space="preserve">Burden of Four Minister Option </w:t>
      </w:r>
      <w:r w:rsidR="007A02D3">
        <w:t xml:space="preserve">on </w:t>
      </w:r>
      <w:r w:rsidR="002F7033">
        <w:t>Presbyters and Local Preachers</w:t>
      </w:r>
    </w:p>
    <w:p w:rsidR="0076065A" w:rsidRDefault="0076065A" w:rsidP="0076065A">
      <w:pPr>
        <w:rPr>
          <w:szCs w:val="24"/>
        </w:rPr>
      </w:pPr>
      <w:r>
        <w:rPr>
          <w:szCs w:val="24"/>
        </w:rPr>
        <w:t>Each Circuit Church currently expects at least 12-13 service appointments per quarter.</w:t>
      </w:r>
    </w:p>
    <w:p w:rsidR="0076065A" w:rsidRPr="000A504E" w:rsidRDefault="0076065A" w:rsidP="0076065A">
      <w:r>
        <w:t xml:space="preserve">It is the increased burden on presbyters (Holy Communion Services) and Local Preachers that is most likely require </w:t>
      </w:r>
      <w:r w:rsidR="005B5D50">
        <w:t xml:space="preserve">changes to service times, and/or one or more Churches being willing to close, unite or become a class.  </w:t>
      </w:r>
    </w:p>
    <w:p w:rsidR="00AB00FE" w:rsidRDefault="00102B49" w:rsidP="00BA6DE9">
      <w:pPr>
        <w:rPr>
          <w:szCs w:val="24"/>
        </w:rPr>
      </w:pPr>
      <w:r w:rsidRPr="00102B49">
        <w:rPr>
          <w:rFonts w:asciiTheme="majorHAnsi" w:eastAsiaTheme="majorEastAsia" w:hAnsiTheme="majorHAnsi" w:cstheme="majorBidi"/>
          <w:color w:val="1F3763" w:themeColor="accent1" w:themeShade="7F"/>
          <w:szCs w:val="24"/>
        </w:rPr>
        <w:t>Appendix 8</w:t>
      </w:r>
      <w:r>
        <w:rPr>
          <w:szCs w:val="24"/>
        </w:rPr>
        <w:t xml:space="preserve"> shows the number of se</w:t>
      </w:r>
      <w:r w:rsidR="00572A31">
        <w:rPr>
          <w:szCs w:val="24"/>
        </w:rPr>
        <w:t xml:space="preserve">rvices planned for the quarter </w:t>
      </w:r>
      <w:r>
        <w:rPr>
          <w:szCs w:val="24"/>
        </w:rPr>
        <w:t>1</w:t>
      </w:r>
      <w:r w:rsidR="00572A31" w:rsidRPr="00572A31">
        <w:rPr>
          <w:szCs w:val="24"/>
          <w:vertAlign w:val="superscript"/>
        </w:rPr>
        <w:t>st</w:t>
      </w:r>
      <w:r w:rsidR="00572A31">
        <w:rPr>
          <w:szCs w:val="24"/>
        </w:rPr>
        <w:t xml:space="preserve"> </w:t>
      </w:r>
      <w:r>
        <w:rPr>
          <w:szCs w:val="24"/>
        </w:rPr>
        <w:t>Dec</w:t>
      </w:r>
      <w:r w:rsidR="00572A31">
        <w:rPr>
          <w:szCs w:val="24"/>
        </w:rPr>
        <w:t>ember 20</w:t>
      </w:r>
      <w:r>
        <w:rPr>
          <w:szCs w:val="24"/>
        </w:rPr>
        <w:t>17-28</w:t>
      </w:r>
      <w:r w:rsidR="00572A31" w:rsidRPr="00572A31">
        <w:rPr>
          <w:szCs w:val="24"/>
          <w:vertAlign w:val="superscript"/>
        </w:rPr>
        <w:t>th</w:t>
      </w:r>
      <w:r w:rsidR="00572A31">
        <w:rPr>
          <w:szCs w:val="24"/>
        </w:rPr>
        <w:t xml:space="preserve"> </w:t>
      </w:r>
      <w:r>
        <w:rPr>
          <w:szCs w:val="24"/>
        </w:rPr>
        <w:t>Feb</w:t>
      </w:r>
      <w:r w:rsidR="00572A31">
        <w:rPr>
          <w:szCs w:val="24"/>
        </w:rPr>
        <w:t>ruary 20</w:t>
      </w:r>
      <w:r>
        <w:rPr>
          <w:szCs w:val="24"/>
        </w:rPr>
        <w:t>18</w:t>
      </w:r>
      <w:r w:rsidR="009A79B3">
        <w:rPr>
          <w:szCs w:val="24"/>
        </w:rPr>
        <w:t>. Note in particular the number of Holy Communion Services conducted by Presbyters, the total number of services led by Circuit Ministers, and the total number of services led by Local Preachers (both fully accredited and those still in training ‘On Trial’</w:t>
      </w:r>
      <w:r w:rsidR="00045513">
        <w:rPr>
          <w:szCs w:val="24"/>
        </w:rPr>
        <w:t>)</w:t>
      </w:r>
      <w:r w:rsidR="009A79B3">
        <w:rPr>
          <w:szCs w:val="24"/>
        </w:rPr>
        <w:t>.</w:t>
      </w:r>
      <w:r w:rsidR="00224EDF">
        <w:rPr>
          <w:szCs w:val="24"/>
        </w:rPr>
        <w:t xml:space="preserve"> We currently only have 11 active accredited Local Preachers, with 4 </w:t>
      </w:r>
      <w:r w:rsidR="00C722C5">
        <w:rPr>
          <w:szCs w:val="24"/>
        </w:rPr>
        <w:t>‘On Trial’</w:t>
      </w:r>
      <w:r w:rsidR="00CC503D">
        <w:rPr>
          <w:szCs w:val="24"/>
        </w:rPr>
        <w:t xml:space="preserve"> </w:t>
      </w:r>
      <w:r w:rsidR="00224EDF">
        <w:rPr>
          <w:szCs w:val="24"/>
        </w:rPr>
        <w:t>Preachers taking appointments while still training.</w:t>
      </w:r>
    </w:p>
    <w:p w:rsidR="00F65AC9" w:rsidRDefault="007F7CE3" w:rsidP="00BA6DE9">
      <w:pPr>
        <w:rPr>
          <w:szCs w:val="24"/>
        </w:rPr>
      </w:pPr>
      <w:r>
        <w:rPr>
          <w:szCs w:val="24"/>
        </w:rPr>
        <w:t xml:space="preserve">The loss of </w:t>
      </w:r>
      <w:r w:rsidR="00572A31">
        <w:rPr>
          <w:szCs w:val="24"/>
        </w:rPr>
        <w:t xml:space="preserve">a Presbyter from </w:t>
      </w:r>
      <w:r w:rsidR="00F65AC9">
        <w:rPr>
          <w:szCs w:val="24"/>
        </w:rPr>
        <w:t>1</w:t>
      </w:r>
      <w:r w:rsidR="00572A31" w:rsidRPr="00572A31">
        <w:rPr>
          <w:szCs w:val="24"/>
          <w:vertAlign w:val="superscript"/>
        </w:rPr>
        <w:t>st</w:t>
      </w:r>
      <w:r w:rsidR="00572A31">
        <w:rPr>
          <w:szCs w:val="24"/>
        </w:rPr>
        <w:t xml:space="preserve"> </w:t>
      </w:r>
      <w:r w:rsidR="00F65AC9">
        <w:rPr>
          <w:szCs w:val="24"/>
        </w:rPr>
        <w:t>Sep</w:t>
      </w:r>
      <w:r w:rsidR="00572A31">
        <w:rPr>
          <w:szCs w:val="24"/>
        </w:rPr>
        <w:t>tember 20</w:t>
      </w:r>
      <w:r w:rsidR="00F65AC9">
        <w:rPr>
          <w:szCs w:val="24"/>
        </w:rPr>
        <w:t>19</w:t>
      </w:r>
      <w:r>
        <w:rPr>
          <w:szCs w:val="24"/>
        </w:rPr>
        <w:t xml:space="preserve"> would </w:t>
      </w:r>
      <w:r w:rsidR="00D17C4C">
        <w:rPr>
          <w:szCs w:val="24"/>
        </w:rPr>
        <w:t xml:space="preserve">increase the number of preaching appointments to be filled by </w:t>
      </w:r>
      <w:r w:rsidR="00806597">
        <w:rPr>
          <w:szCs w:val="24"/>
        </w:rPr>
        <w:t xml:space="preserve">at least </w:t>
      </w:r>
      <w:r w:rsidR="00D17C4C">
        <w:rPr>
          <w:szCs w:val="24"/>
        </w:rPr>
        <w:t>12 (split roughly 8 Minister: 4 Local Preacher)</w:t>
      </w:r>
      <w:r w:rsidR="00FE3EF8">
        <w:rPr>
          <w:szCs w:val="24"/>
        </w:rPr>
        <w:t>:</w:t>
      </w:r>
    </w:p>
    <w:p w:rsidR="00A869AC" w:rsidRDefault="00933196" w:rsidP="00933196">
      <w:pPr>
        <w:pStyle w:val="ManualBullet"/>
      </w:pPr>
      <w:r>
        <w:t>•</w:t>
      </w:r>
      <w:r>
        <w:tab/>
      </w:r>
      <w:r w:rsidR="00D17C4C">
        <w:t>Services led by each Minister</w:t>
      </w:r>
      <w:r w:rsidR="009E6828">
        <w:t xml:space="preserve"> would </w:t>
      </w:r>
      <w:r w:rsidR="00106655">
        <w:t xml:space="preserve">have to increase by </w:t>
      </w:r>
      <w:r w:rsidR="00D17C4C">
        <w:t>~2 per quarter</w:t>
      </w:r>
    </w:p>
    <w:p w:rsidR="00D17C4C" w:rsidRDefault="00D17C4C" w:rsidP="00933196">
      <w:pPr>
        <w:pStyle w:val="ManualBullet"/>
      </w:pPr>
      <w:r>
        <w:lastRenderedPageBreak/>
        <w:t>•</w:t>
      </w:r>
      <w:r>
        <w:tab/>
        <w:t>Holy Communion services by each Presbyter would have to increase by 2 per quarter</w:t>
      </w:r>
    </w:p>
    <w:p w:rsidR="00D17C4C" w:rsidRDefault="00D17C4C" w:rsidP="00933196">
      <w:pPr>
        <w:pStyle w:val="ManualBullet"/>
      </w:pPr>
      <w:r>
        <w:t>•</w:t>
      </w:r>
      <w:r>
        <w:tab/>
        <w:t>Local Preachers would have to cover an additional four appointments</w:t>
      </w:r>
      <w:r w:rsidR="00493921">
        <w:t xml:space="preserve"> per quarter</w:t>
      </w:r>
      <w:r w:rsidR="00F52EEC">
        <w:br/>
      </w:r>
    </w:p>
    <w:p w:rsidR="003B42B8" w:rsidRDefault="003B42B8" w:rsidP="00BA6DE9">
      <w:pPr>
        <w:rPr>
          <w:szCs w:val="24"/>
        </w:rPr>
      </w:pPr>
      <w:r>
        <w:rPr>
          <w:szCs w:val="24"/>
        </w:rPr>
        <w:t>This increased burden does not consider t</w:t>
      </w:r>
      <w:r w:rsidR="00D25327">
        <w:rPr>
          <w:szCs w:val="24"/>
        </w:rPr>
        <w:t xml:space="preserve">he additional </w:t>
      </w:r>
      <w:r w:rsidR="004F70B3">
        <w:rPr>
          <w:szCs w:val="24"/>
        </w:rPr>
        <w:t xml:space="preserve">pastoral care </w:t>
      </w:r>
      <w:r w:rsidR="00D25327">
        <w:rPr>
          <w:szCs w:val="24"/>
        </w:rPr>
        <w:t xml:space="preserve">workload </w:t>
      </w:r>
      <w:r w:rsidR="00806597">
        <w:rPr>
          <w:szCs w:val="24"/>
        </w:rPr>
        <w:t>on ministers</w:t>
      </w:r>
      <w:r w:rsidR="00D25327">
        <w:rPr>
          <w:szCs w:val="24"/>
        </w:rPr>
        <w:t>.</w:t>
      </w:r>
    </w:p>
    <w:p w:rsidR="00102B2F" w:rsidRDefault="00ED5A72" w:rsidP="00B806D3">
      <w:r>
        <w:t>3</w:t>
      </w:r>
      <w:r w:rsidR="0052289A">
        <w:t>.5</w:t>
      </w:r>
      <w:r w:rsidR="00102B2F">
        <w:tab/>
        <w:t>‘Mission Funding’ Priorities</w:t>
      </w:r>
      <w:r w:rsidR="00F52EEC">
        <w:t xml:space="preserve"> – Local Churches or</w:t>
      </w:r>
      <w:r w:rsidR="009B69A4">
        <w:t xml:space="preserve"> Special Projects</w:t>
      </w:r>
      <w:r w:rsidR="00102B2F">
        <w:t>?</w:t>
      </w:r>
    </w:p>
    <w:p w:rsidR="00730482" w:rsidRDefault="00ED5A72" w:rsidP="00730482">
      <w:pPr>
        <w:pStyle w:val="Heading4"/>
      </w:pPr>
      <w:r>
        <w:t>3</w:t>
      </w:r>
      <w:r w:rsidR="00730482">
        <w:t>.5.1</w:t>
      </w:r>
      <w:r w:rsidR="00730482">
        <w:tab/>
        <w:t>Where is ‘Mission Funding’ ‘needed most’?</w:t>
      </w:r>
    </w:p>
    <w:p w:rsidR="003645F5" w:rsidRDefault="00104E7D" w:rsidP="00B27AE3">
      <w:pPr>
        <w:rPr>
          <w:szCs w:val="24"/>
        </w:rPr>
      </w:pPr>
      <w:r w:rsidRPr="00B806D3">
        <w:rPr>
          <w:szCs w:val="24"/>
        </w:rPr>
        <w:t xml:space="preserve">It has been fundamental to the organisation of Methodism that wealthier churches </w:t>
      </w:r>
      <w:r w:rsidR="005D27F0" w:rsidRPr="00B806D3">
        <w:rPr>
          <w:szCs w:val="24"/>
        </w:rPr>
        <w:t xml:space="preserve">have been </w:t>
      </w:r>
      <w:r w:rsidRPr="00B806D3">
        <w:rPr>
          <w:szCs w:val="24"/>
        </w:rPr>
        <w:t xml:space="preserve">generous to others. </w:t>
      </w:r>
      <w:r w:rsidR="00B36529" w:rsidRPr="00B806D3">
        <w:rPr>
          <w:szCs w:val="24"/>
        </w:rPr>
        <w:t xml:space="preserve">However, </w:t>
      </w:r>
      <w:r w:rsidRPr="00B806D3">
        <w:rPr>
          <w:szCs w:val="24"/>
        </w:rPr>
        <w:t xml:space="preserve">Wesley urged Methodists to use money ‘where it was needed most’. That is often interpreted to </w:t>
      </w:r>
      <w:r w:rsidR="00767077" w:rsidRPr="00B806D3">
        <w:rPr>
          <w:szCs w:val="24"/>
        </w:rPr>
        <w:t xml:space="preserve">apply to </w:t>
      </w:r>
      <w:r w:rsidR="00B36529" w:rsidRPr="00B806D3">
        <w:rPr>
          <w:szCs w:val="24"/>
        </w:rPr>
        <w:t>the distribution of funds within Circuits</w:t>
      </w:r>
      <w:r w:rsidRPr="00B806D3">
        <w:rPr>
          <w:szCs w:val="24"/>
        </w:rPr>
        <w:t xml:space="preserve">. </w:t>
      </w:r>
      <w:r w:rsidR="00B36529" w:rsidRPr="00B806D3">
        <w:rPr>
          <w:szCs w:val="24"/>
        </w:rPr>
        <w:t xml:space="preserve">However, </w:t>
      </w:r>
      <w:r w:rsidR="00767077" w:rsidRPr="00B806D3">
        <w:rPr>
          <w:szCs w:val="24"/>
        </w:rPr>
        <w:t xml:space="preserve">Circuits ought to consider if the surplus </w:t>
      </w:r>
      <w:r w:rsidR="00B36529" w:rsidRPr="00B806D3">
        <w:rPr>
          <w:szCs w:val="24"/>
        </w:rPr>
        <w:t xml:space="preserve">of wealthier churches would actually be </w:t>
      </w:r>
      <w:r w:rsidR="00767077" w:rsidRPr="00B806D3">
        <w:rPr>
          <w:szCs w:val="24"/>
        </w:rPr>
        <w:t xml:space="preserve">better spent on new community or property </w:t>
      </w:r>
      <w:r w:rsidR="00B36529" w:rsidRPr="00B806D3">
        <w:rPr>
          <w:szCs w:val="24"/>
        </w:rPr>
        <w:t xml:space="preserve">mission </w:t>
      </w:r>
      <w:r w:rsidR="00767077" w:rsidRPr="00B806D3">
        <w:rPr>
          <w:szCs w:val="24"/>
        </w:rPr>
        <w:t>projects rather than keeping struggling churches open at all costs</w:t>
      </w:r>
      <w:r w:rsidR="00EE3538">
        <w:rPr>
          <w:szCs w:val="24"/>
        </w:rPr>
        <w:t>.</w:t>
      </w:r>
    </w:p>
    <w:p w:rsidR="00730482" w:rsidRPr="00730482" w:rsidRDefault="00ED5A72" w:rsidP="00730482">
      <w:pPr>
        <w:pStyle w:val="Heading4"/>
      </w:pPr>
      <w:r>
        <w:t>3</w:t>
      </w:r>
      <w:r w:rsidR="00730482">
        <w:t>.5.2</w:t>
      </w:r>
      <w:r w:rsidR="00730482">
        <w:tab/>
        <w:t>Current allocation of ‘Mission Funding’</w:t>
      </w:r>
    </w:p>
    <w:p w:rsidR="00730482" w:rsidRDefault="00CE7DD3" w:rsidP="00B27AE3">
      <w:pPr>
        <w:rPr>
          <w:szCs w:val="24"/>
        </w:rPr>
      </w:pPr>
      <w:r>
        <w:rPr>
          <w:szCs w:val="24"/>
        </w:rPr>
        <w:t xml:space="preserve">The </w:t>
      </w:r>
      <w:r w:rsidRPr="00CE7DD3">
        <w:rPr>
          <w:rFonts w:asciiTheme="majorHAnsi" w:eastAsiaTheme="majorEastAsia" w:hAnsiTheme="majorHAnsi" w:cstheme="majorBidi"/>
          <w:i/>
          <w:iCs/>
          <w:color w:val="2F5496" w:themeColor="accent1" w:themeShade="BF"/>
        </w:rPr>
        <w:t>Money &amp; Metrics</w:t>
      </w:r>
      <w:r>
        <w:rPr>
          <w:szCs w:val="24"/>
        </w:rPr>
        <w:t xml:space="preserve"> group has analysed the circuit assessment contributions of individual churches compare with the ministerial resources allocated to them </w:t>
      </w:r>
    </w:p>
    <w:p w:rsidR="00FF2821" w:rsidRDefault="00B35175" w:rsidP="00B27AE3">
      <w:pPr>
        <w:rPr>
          <w:szCs w:val="24"/>
        </w:rPr>
      </w:pPr>
      <w:r>
        <w:rPr>
          <w:szCs w:val="24"/>
        </w:rPr>
        <w:t>For the example</w:t>
      </w:r>
      <w:r w:rsidR="00FF2821">
        <w:rPr>
          <w:szCs w:val="24"/>
        </w:rPr>
        <w:t xml:space="preserve"> modelled (</w:t>
      </w:r>
      <w:r w:rsidR="00FF2821" w:rsidRPr="00CE7DD3">
        <w:rPr>
          <w:rFonts w:asciiTheme="majorHAnsi" w:eastAsiaTheme="majorEastAsia" w:hAnsiTheme="majorHAnsi" w:cstheme="majorBidi"/>
          <w:i/>
          <w:iCs/>
          <w:color w:val="2F5496" w:themeColor="accent1" w:themeShade="BF"/>
        </w:rPr>
        <w:t>Appendix 7</w:t>
      </w:r>
      <w:r w:rsidR="00FF2821">
        <w:rPr>
          <w:szCs w:val="24"/>
        </w:rPr>
        <w:t>)</w:t>
      </w:r>
      <w:r>
        <w:rPr>
          <w:szCs w:val="24"/>
        </w:rPr>
        <w:t xml:space="preserve">, some £54,000 is raised as a surplus </w:t>
      </w:r>
      <w:r w:rsidR="00A94AC5">
        <w:rPr>
          <w:szCs w:val="24"/>
        </w:rPr>
        <w:t>by Marlborough Road, St John’s (Potters Bar) and other</w:t>
      </w:r>
      <w:r w:rsidR="00104D22">
        <w:rPr>
          <w:szCs w:val="24"/>
        </w:rPr>
        <w:t>s,</w:t>
      </w:r>
      <w:r w:rsidR="00A94AC5">
        <w:rPr>
          <w:szCs w:val="24"/>
        </w:rPr>
        <w:t xml:space="preserve"> is </w:t>
      </w:r>
      <w:r>
        <w:rPr>
          <w:szCs w:val="24"/>
        </w:rPr>
        <w:t>used to subsid</w:t>
      </w:r>
      <w:r w:rsidR="00E17EDA">
        <w:rPr>
          <w:szCs w:val="24"/>
        </w:rPr>
        <w:t>is</w:t>
      </w:r>
      <w:r>
        <w:rPr>
          <w:szCs w:val="24"/>
        </w:rPr>
        <w:t>e five Circuit churches, equivalent to the full cost of a minister.</w:t>
      </w:r>
      <w:r w:rsidR="00A94AC5">
        <w:rPr>
          <w:szCs w:val="24"/>
        </w:rPr>
        <w:t xml:space="preserve"> The figure increases to</w:t>
      </w:r>
      <w:r w:rsidR="00A97D7B">
        <w:rPr>
          <w:szCs w:val="24"/>
        </w:rPr>
        <w:t xml:space="preserve"> £68,000 </w:t>
      </w:r>
      <w:r w:rsidR="00A94AC5">
        <w:rPr>
          <w:szCs w:val="24"/>
        </w:rPr>
        <w:t>if you include</w:t>
      </w:r>
      <w:r w:rsidR="00A97D7B">
        <w:rPr>
          <w:szCs w:val="24"/>
        </w:rPr>
        <w:t xml:space="preserve"> the allocation of Deacon Lin</w:t>
      </w:r>
      <w:r w:rsidR="00104D22">
        <w:rPr>
          <w:szCs w:val="24"/>
        </w:rPr>
        <w:t xml:space="preserve">da </w:t>
      </w:r>
      <w:proofErr w:type="spellStart"/>
      <w:r w:rsidR="00104D22">
        <w:rPr>
          <w:szCs w:val="24"/>
        </w:rPr>
        <w:t>Kinchenton’s</w:t>
      </w:r>
      <w:proofErr w:type="spellEnd"/>
      <w:r w:rsidR="00104D22">
        <w:rPr>
          <w:szCs w:val="24"/>
        </w:rPr>
        <w:t xml:space="preserve"> work at</w:t>
      </w:r>
      <w:r w:rsidR="00A97D7B">
        <w:rPr>
          <w:szCs w:val="24"/>
        </w:rPr>
        <w:t xml:space="preserve"> DCP.</w:t>
      </w:r>
      <w:r w:rsidR="008129BB">
        <w:rPr>
          <w:szCs w:val="24"/>
        </w:rPr>
        <w:t xml:space="preserve"> Birchwood operates at a deficit of 82% and </w:t>
      </w:r>
      <w:proofErr w:type="spellStart"/>
      <w:r w:rsidR="008129BB">
        <w:rPr>
          <w:szCs w:val="24"/>
        </w:rPr>
        <w:t>Shenley</w:t>
      </w:r>
      <w:proofErr w:type="spellEnd"/>
      <w:r w:rsidR="008129BB">
        <w:rPr>
          <w:szCs w:val="24"/>
        </w:rPr>
        <w:t xml:space="preserve"> 55%. </w:t>
      </w:r>
      <w:proofErr w:type="spellStart"/>
      <w:r w:rsidR="008129BB">
        <w:rPr>
          <w:szCs w:val="24"/>
        </w:rPr>
        <w:t>Ludwick</w:t>
      </w:r>
      <w:proofErr w:type="spellEnd"/>
      <w:r w:rsidR="008129BB">
        <w:rPr>
          <w:szCs w:val="24"/>
        </w:rPr>
        <w:t xml:space="preserve"> Way’s deficit of 42% is exaggerated by the ministerial allocation of 50%. </w:t>
      </w:r>
      <w:proofErr w:type="spellStart"/>
      <w:r w:rsidR="008129BB">
        <w:rPr>
          <w:szCs w:val="24"/>
        </w:rPr>
        <w:t>Digswell</w:t>
      </w:r>
      <w:proofErr w:type="spellEnd"/>
      <w:r w:rsidR="008129BB">
        <w:rPr>
          <w:szCs w:val="24"/>
        </w:rPr>
        <w:t xml:space="preserve"> Village Church (38%) would do far better if </w:t>
      </w:r>
      <w:r w:rsidR="00104D22">
        <w:rPr>
          <w:szCs w:val="24"/>
        </w:rPr>
        <w:t xml:space="preserve">it </w:t>
      </w:r>
      <w:r w:rsidR="00E545BF">
        <w:rPr>
          <w:szCs w:val="24"/>
        </w:rPr>
        <w:t>were able to retain a greater proportion of the £12,300 Parish Share currently paid to the Church of England</w:t>
      </w:r>
      <w:r w:rsidR="00CD1104">
        <w:rPr>
          <w:szCs w:val="24"/>
        </w:rPr>
        <w:t xml:space="preserve"> (</w:t>
      </w:r>
      <w:r w:rsidR="00CD1104" w:rsidRPr="00CD1104">
        <w:rPr>
          <w:rFonts w:asciiTheme="majorHAnsi" w:eastAsiaTheme="majorEastAsia" w:hAnsiTheme="majorHAnsi" w:cstheme="majorBidi"/>
          <w:i/>
          <w:iCs/>
          <w:color w:val="2F5496" w:themeColor="accent1" w:themeShade="BF"/>
        </w:rPr>
        <w:t>Appendix 2b</w:t>
      </w:r>
      <w:r w:rsidR="00CD1104">
        <w:rPr>
          <w:szCs w:val="24"/>
        </w:rPr>
        <w:t>)</w:t>
      </w:r>
      <w:r w:rsidR="00E545BF">
        <w:rPr>
          <w:szCs w:val="24"/>
        </w:rPr>
        <w:t>.</w:t>
      </w:r>
    </w:p>
    <w:p w:rsidR="00504017" w:rsidRDefault="00DC2199" w:rsidP="00B27AE3">
      <w:pPr>
        <w:rPr>
          <w:szCs w:val="24"/>
        </w:rPr>
      </w:pPr>
      <w:r>
        <w:rPr>
          <w:szCs w:val="24"/>
        </w:rPr>
        <w:t>At face value the budget for</w:t>
      </w:r>
      <w:r w:rsidR="00504017">
        <w:rPr>
          <w:szCs w:val="24"/>
        </w:rPr>
        <w:t xml:space="preserve"> 2017-18</w:t>
      </w:r>
      <w:r>
        <w:rPr>
          <w:szCs w:val="24"/>
        </w:rPr>
        <w:t xml:space="preserve"> includes a £9,500 </w:t>
      </w:r>
      <w:r w:rsidR="00E94FE0">
        <w:rPr>
          <w:szCs w:val="24"/>
        </w:rPr>
        <w:t>mission funding contributio</w:t>
      </w:r>
      <w:r w:rsidR="009009D7">
        <w:rPr>
          <w:szCs w:val="24"/>
        </w:rPr>
        <w:t>n to the third and final year</w:t>
      </w:r>
      <w:r>
        <w:rPr>
          <w:szCs w:val="24"/>
        </w:rPr>
        <w:t xml:space="preserve"> costs of the Birchwood and </w:t>
      </w:r>
      <w:proofErr w:type="spellStart"/>
      <w:r>
        <w:rPr>
          <w:szCs w:val="24"/>
        </w:rPr>
        <w:t>Shenley</w:t>
      </w:r>
      <w:proofErr w:type="spellEnd"/>
      <w:r>
        <w:rPr>
          <w:szCs w:val="24"/>
        </w:rPr>
        <w:t xml:space="preserve"> Youth and Community Worker (Tracy Birks)</w:t>
      </w:r>
      <w:r w:rsidR="00E94FE0">
        <w:rPr>
          <w:szCs w:val="24"/>
        </w:rPr>
        <w:t>. However, the total value of mission funding by the Circuit will be £77,500, including support for DCP and the £54,000 subsidy of Circuit Churches.</w:t>
      </w:r>
    </w:p>
    <w:p w:rsidR="00E94FE0" w:rsidRPr="00B806D3" w:rsidRDefault="00E94FE0" w:rsidP="00B27AE3">
      <w:pPr>
        <w:rPr>
          <w:rFonts w:asciiTheme="majorHAnsi" w:eastAsiaTheme="majorEastAsia" w:hAnsiTheme="majorHAnsi" w:cstheme="majorBidi"/>
          <w:i/>
          <w:iCs/>
          <w:color w:val="2F5496" w:themeColor="accent1" w:themeShade="BF"/>
        </w:rPr>
      </w:pPr>
      <w:r w:rsidRPr="00B806D3">
        <w:rPr>
          <w:rFonts w:asciiTheme="majorHAnsi" w:eastAsiaTheme="majorEastAsia" w:hAnsiTheme="majorHAnsi" w:cstheme="majorBidi"/>
          <w:i/>
          <w:iCs/>
          <w:color w:val="2F5496" w:themeColor="accent1" w:themeShade="BF"/>
        </w:rPr>
        <w:t>How much mission funding should our Circuit raise and how should it best be allocated?</w:t>
      </w:r>
    </w:p>
    <w:p w:rsidR="00B35175" w:rsidRDefault="00F412F7" w:rsidP="00B27AE3">
      <w:pPr>
        <w:rPr>
          <w:szCs w:val="24"/>
        </w:rPr>
      </w:pPr>
      <w:r>
        <w:rPr>
          <w:szCs w:val="24"/>
        </w:rPr>
        <w:t xml:space="preserve">The key difference between the churches that generate a surplus from those that do not is not </w:t>
      </w:r>
      <w:r w:rsidR="00EE3538">
        <w:rPr>
          <w:szCs w:val="24"/>
        </w:rPr>
        <w:t xml:space="preserve">so much </w:t>
      </w:r>
      <w:r>
        <w:rPr>
          <w:szCs w:val="24"/>
        </w:rPr>
        <w:t xml:space="preserve">wealth, </w:t>
      </w:r>
      <w:r w:rsidR="00EE3538">
        <w:rPr>
          <w:szCs w:val="24"/>
        </w:rPr>
        <w:t>as</w:t>
      </w:r>
      <w:r>
        <w:rPr>
          <w:szCs w:val="24"/>
        </w:rPr>
        <w:t xml:space="preserve"> size</w:t>
      </w:r>
      <w:r w:rsidR="009A175F">
        <w:rPr>
          <w:szCs w:val="24"/>
        </w:rPr>
        <w:t xml:space="preserve">. Those </w:t>
      </w:r>
      <w:r w:rsidR="005E6A78">
        <w:rPr>
          <w:szCs w:val="24"/>
        </w:rPr>
        <w:t>wit</w:t>
      </w:r>
      <w:r w:rsidR="009A175F">
        <w:rPr>
          <w:szCs w:val="24"/>
        </w:rPr>
        <w:t>h more than 100 members tend to be able to cover their costs</w:t>
      </w:r>
      <w:r>
        <w:rPr>
          <w:szCs w:val="24"/>
        </w:rPr>
        <w:t>. Members of</w:t>
      </w:r>
      <w:r w:rsidR="005E6A78">
        <w:rPr>
          <w:szCs w:val="24"/>
        </w:rPr>
        <w:t xml:space="preserve"> our smaller churches are</w:t>
      </w:r>
      <w:r>
        <w:rPr>
          <w:szCs w:val="24"/>
        </w:rPr>
        <w:t xml:space="preserve"> </w:t>
      </w:r>
      <w:r w:rsidR="005E6A78">
        <w:rPr>
          <w:szCs w:val="24"/>
        </w:rPr>
        <w:t>committed and</w:t>
      </w:r>
      <w:r>
        <w:rPr>
          <w:szCs w:val="24"/>
        </w:rPr>
        <w:t xml:space="preserve"> </w:t>
      </w:r>
      <w:r w:rsidR="009A175F">
        <w:rPr>
          <w:szCs w:val="24"/>
        </w:rPr>
        <w:t xml:space="preserve">no less </w:t>
      </w:r>
      <w:r>
        <w:rPr>
          <w:szCs w:val="24"/>
        </w:rPr>
        <w:t>generous</w:t>
      </w:r>
      <w:r w:rsidR="005E6A78">
        <w:rPr>
          <w:szCs w:val="24"/>
        </w:rPr>
        <w:t xml:space="preserve"> but </w:t>
      </w:r>
      <w:r w:rsidR="00EE3538">
        <w:rPr>
          <w:szCs w:val="24"/>
        </w:rPr>
        <w:t xml:space="preserve">simply </w:t>
      </w:r>
      <w:r w:rsidR="005E6A78">
        <w:rPr>
          <w:szCs w:val="24"/>
        </w:rPr>
        <w:t>lack the scale to cover their costs.</w:t>
      </w:r>
    </w:p>
    <w:p w:rsidR="00730482" w:rsidRDefault="00ED5A72" w:rsidP="00730482">
      <w:pPr>
        <w:pStyle w:val="Heading4"/>
      </w:pPr>
      <w:r>
        <w:t>3</w:t>
      </w:r>
      <w:r w:rsidR="00730482">
        <w:t>.5.3</w:t>
      </w:r>
      <w:r w:rsidR="00730482">
        <w:tab/>
        <w:t>Impact of Four Minister Allocation on ‘Mission Funding’</w:t>
      </w:r>
    </w:p>
    <w:p w:rsidR="00810114" w:rsidRDefault="00810114" w:rsidP="00810114">
      <w:pPr>
        <w:rPr>
          <w:szCs w:val="24"/>
        </w:rPr>
      </w:pPr>
      <w:r>
        <w:rPr>
          <w:szCs w:val="24"/>
        </w:rPr>
        <w:t>The four minister option also poses the issue of how best to allocate the remaining Circuit Staff.</w:t>
      </w:r>
    </w:p>
    <w:tbl>
      <w:tblPr>
        <w:tblStyle w:val="TableGrid"/>
        <w:tblW w:w="0" w:type="auto"/>
        <w:tblLook w:val="04A0"/>
      </w:tblPr>
      <w:tblGrid>
        <w:gridCol w:w="3088"/>
        <w:gridCol w:w="3088"/>
        <w:gridCol w:w="3089"/>
      </w:tblGrid>
      <w:tr w:rsidR="007C264E" w:rsidTr="00D62493">
        <w:trPr>
          <w:tblHeader/>
        </w:trPr>
        <w:tc>
          <w:tcPr>
            <w:tcW w:w="30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rsidR="007C264E" w:rsidRPr="007C264E" w:rsidRDefault="009F6459" w:rsidP="007C264E">
            <w:pPr>
              <w:pStyle w:val="TableTitle"/>
              <w:rPr>
                <w:rFonts w:cs="Calibri"/>
                <w:color w:val="FFFFFF" w:themeColor="background1"/>
                <w:kern w:val="28"/>
              </w:rPr>
            </w:pPr>
            <w:r>
              <w:rPr>
                <w:rFonts w:cs="Calibri"/>
                <w:color w:val="FFFFFF" w:themeColor="background1"/>
                <w:kern w:val="28"/>
              </w:rPr>
              <w:t>Impact</w:t>
            </w:r>
          </w:p>
        </w:tc>
        <w:tc>
          <w:tcPr>
            <w:tcW w:w="30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rsidR="007C264E" w:rsidRDefault="009F6459" w:rsidP="007C264E">
            <w:pPr>
              <w:pStyle w:val="TableTitle"/>
              <w:rPr>
                <w:rFonts w:cs="Calibri"/>
                <w:color w:val="FFFFFF" w:themeColor="background1"/>
                <w:kern w:val="28"/>
              </w:rPr>
            </w:pPr>
            <w:r>
              <w:rPr>
                <w:rFonts w:cs="Calibri"/>
                <w:color w:val="FFFFFF" w:themeColor="background1"/>
                <w:kern w:val="28"/>
              </w:rPr>
              <w:t>Option B</w:t>
            </w:r>
          </w:p>
          <w:p w:rsidR="009F6459" w:rsidRPr="007C264E" w:rsidRDefault="009F6459" w:rsidP="007C264E">
            <w:pPr>
              <w:pStyle w:val="TableTitle"/>
              <w:rPr>
                <w:rFonts w:cs="Calibri"/>
                <w:color w:val="FFFFFF" w:themeColor="background1"/>
                <w:kern w:val="28"/>
              </w:rPr>
            </w:pPr>
            <w:r>
              <w:rPr>
                <w:rFonts w:cs="Calibri"/>
                <w:color w:val="FFFFFF" w:themeColor="background1"/>
                <w:kern w:val="28"/>
              </w:rPr>
              <w:t>St Albans loses Presbyter</w:t>
            </w:r>
          </w:p>
        </w:tc>
        <w:tc>
          <w:tcPr>
            <w:tcW w:w="30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rsidR="007C264E" w:rsidRDefault="009F6459" w:rsidP="007C264E">
            <w:pPr>
              <w:pStyle w:val="TableTitle"/>
              <w:rPr>
                <w:rFonts w:cs="Calibri"/>
                <w:color w:val="FFFFFF" w:themeColor="background1"/>
                <w:kern w:val="28"/>
              </w:rPr>
            </w:pPr>
            <w:r>
              <w:rPr>
                <w:rFonts w:cs="Calibri"/>
                <w:color w:val="FFFFFF" w:themeColor="background1"/>
                <w:kern w:val="28"/>
              </w:rPr>
              <w:t>Option C</w:t>
            </w:r>
          </w:p>
          <w:p w:rsidR="009F6459" w:rsidRPr="007C264E" w:rsidRDefault="009F6459" w:rsidP="007C264E">
            <w:pPr>
              <w:pStyle w:val="TableTitle"/>
              <w:rPr>
                <w:rFonts w:cs="Calibri"/>
                <w:color w:val="FFFFFF" w:themeColor="background1"/>
                <w:kern w:val="28"/>
              </w:rPr>
            </w:pPr>
            <w:r>
              <w:rPr>
                <w:rFonts w:cs="Calibri"/>
                <w:color w:val="FFFFFF" w:themeColor="background1"/>
                <w:kern w:val="28"/>
              </w:rPr>
              <w:t xml:space="preserve">Welwyn/ Hatfield loses </w:t>
            </w:r>
            <w:r w:rsidR="00B7150C">
              <w:rPr>
                <w:rFonts w:cs="Calibri"/>
                <w:color w:val="FFFFFF" w:themeColor="background1"/>
                <w:kern w:val="28"/>
              </w:rPr>
              <w:t>Minister</w:t>
            </w:r>
          </w:p>
        </w:tc>
      </w:tr>
      <w:tr w:rsidR="007C264E" w:rsidTr="007C264E">
        <w:tc>
          <w:tcPr>
            <w:tcW w:w="3088" w:type="dxa"/>
            <w:tcBorders>
              <w:top w:val="single" w:sz="4" w:space="0" w:color="FFFFFF" w:themeColor="background1"/>
            </w:tcBorders>
          </w:tcPr>
          <w:p w:rsidR="007C264E" w:rsidRDefault="00B62FAA" w:rsidP="00BA6F5D">
            <w:pPr>
              <w:pStyle w:val="TabularNormal"/>
            </w:pPr>
            <w:r>
              <w:lastRenderedPageBreak/>
              <w:t>Mission Funding</w:t>
            </w:r>
          </w:p>
        </w:tc>
        <w:tc>
          <w:tcPr>
            <w:tcW w:w="3088" w:type="dxa"/>
            <w:tcBorders>
              <w:top w:val="single" w:sz="4" w:space="0" w:color="FFFFFF" w:themeColor="background1"/>
            </w:tcBorders>
          </w:tcPr>
          <w:p w:rsidR="007C264E" w:rsidRDefault="008149C6" w:rsidP="00BA6F5D">
            <w:pPr>
              <w:pStyle w:val="TabularNormal"/>
            </w:pPr>
            <w:r>
              <w:t>Money would be tied up supporting struggling churches</w:t>
            </w:r>
            <w:r w:rsidR="00657513">
              <w:t>, while weakening churches able to raise a surplus</w:t>
            </w:r>
          </w:p>
        </w:tc>
        <w:tc>
          <w:tcPr>
            <w:tcW w:w="3089" w:type="dxa"/>
            <w:tcBorders>
              <w:top w:val="single" w:sz="4" w:space="0" w:color="FFFFFF" w:themeColor="background1"/>
            </w:tcBorders>
          </w:tcPr>
          <w:p w:rsidR="007C264E" w:rsidRDefault="003D442B" w:rsidP="00BA6F5D">
            <w:pPr>
              <w:pStyle w:val="TabularNormal"/>
            </w:pPr>
            <w:r>
              <w:t>Funding would be released for additional focused community projects.</w:t>
            </w:r>
          </w:p>
        </w:tc>
      </w:tr>
      <w:tr w:rsidR="007C264E" w:rsidTr="007C264E">
        <w:tc>
          <w:tcPr>
            <w:tcW w:w="3088" w:type="dxa"/>
          </w:tcPr>
          <w:p w:rsidR="007C264E" w:rsidRDefault="007E29A7" w:rsidP="00BA6F5D">
            <w:pPr>
              <w:pStyle w:val="TabularNormal"/>
            </w:pPr>
            <w:r>
              <w:t>Pastoral Care</w:t>
            </w:r>
          </w:p>
        </w:tc>
        <w:tc>
          <w:tcPr>
            <w:tcW w:w="3088" w:type="dxa"/>
          </w:tcPr>
          <w:p w:rsidR="007C264E" w:rsidRDefault="008578F5" w:rsidP="00BA6F5D">
            <w:pPr>
              <w:pStyle w:val="TabularNormal"/>
            </w:pPr>
            <w:r>
              <w:t xml:space="preserve">300 </w:t>
            </w:r>
            <w:r w:rsidR="00657513">
              <w:t xml:space="preserve">St Albans </w:t>
            </w:r>
            <w:r>
              <w:t xml:space="preserve">Church Members would </w:t>
            </w:r>
            <w:r w:rsidR="00657513">
              <w:t>share a Presbyter.</w:t>
            </w:r>
          </w:p>
          <w:p w:rsidR="00657513" w:rsidRDefault="00657513" w:rsidP="00BA6F5D">
            <w:pPr>
              <w:pStyle w:val="TabularNormal"/>
            </w:pPr>
            <w:r>
              <w:t xml:space="preserve">80 Hatfield/ Welwyn members would share a </w:t>
            </w:r>
            <w:r w:rsidR="009B259C">
              <w:t>Minister.</w:t>
            </w:r>
          </w:p>
        </w:tc>
        <w:tc>
          <w:tcPr>
            <w:tcW w:w="3089" w:type="dxa"/>
          </w:tcPr>
          <w:p w:rsidR="007C264E" w:rsidRDefault="00786C7B" w:rsidP="00BA6F5D">
            <w:pPr>
              <w:pStyle w:val="TabularNormal"/>
            </w:pPr>
            <w:r>
              <w:t xml:space="preserve">One Presbyter would be responsible for </w:t>
            </w:r>
            <w:proofErr w:type="spellStart"/>
            <w:r>
              <w:t>Digswell</w:t>
            </w:r>
            <w:proofErr w:type="spellEnd"/>
            <w:r>
              <w:t xml:space="preserve">, </w:t>
            </w:r>
            <w:proofErr w:type="spellStart"/>
            <w:r>
              <w:t>Ludwick</w:t>
            </w:r>
            <w:proofErr w:type="spellEnd"/>
            <w:r>
              <w:t xml:space="preserve"> Way, </w:t>
            </w:r>
            <w:proofErr w:type="spellStart"/>
            <w:r>
              <w:t>Oxlease</w:t>
            </w:r>
            <w:proofErr w:type="spellEnd"/>
            <w:r>
              <w:t xml:space="preserve"> and Birchwood. </w:t>
            </w:r>
            <w:r w:rsidR="00ED72A1">
              <w:t xml:space="preserve">The </w:t>
            </w:r>
            <w:r>
              <w:t>Deacon would need to be reallocated</w:t>
            </w:r>
            <w:r w:rsidR="00ED72A1">
              <w:t>, but could still support DCP.</w:t>
            </w:r>
          </w:p>
        </w:tc>
      </w:tr>
      <w:tr w:rsidR="00C100B7" w:rsidTr="007C264E">
        <w:tc>
          <w:tcPr>
            <w:tcW w:w="3088" w:type="dxa"/>
          </w:tcPr>
          <w:p w:rsidR="00C100B7" w:rsidRDefault="00815D15" w:rsidP="00BA6F5D">
            <w:pPr>
              <w:pStyle w:val="TabularNormal"/>
            </w:pPr>
            <w:proofErr w:type="spellStart"/>
            <w:r>
              <w:t>Superintendency</w:t>
            </w:r>
            <w:proofErr w:type="spellEnd"/>
          </w:p>
        </w:tc>
        <w:tc>
          <w:tcPr>
            <w:tcW w:w="3088" w:type="dxa"/>
          </w:tcPr>
          <w:p w:rsidR="00C100B7" w:rsidRDefault="00815D15" w:rsidP="00BA6F5D">
            <w:pPr>
              <w:pStyle w:val="TabularNormal"/>
            </w:pPr>
            <w:r>
              <w:t>Move to St John’s, Potters Bar</w:t>
            </w:r>
            <w:r w:rsidR="00786C7B">
              <w:t>?</w:t>
            </w:r>
          </w:p>
        </w:tc>
        <w:tc>
          <w:tcPr>
            <w:tcW w:w="3089" w:type="dxa"/>
          </w:tcPr>
          <w:p w:rsidR="00C100B7" w:rsidRDefault="00B54B93" w:rsidP="00BA6F5D">
            <w:pPr>
              <w:pStyle w:val="TabularNormal"/>
            </w:pPr>
            <w:r>
              <w:t>Remain</w:t>
            </w:r>
            <w:r w:rsidR="00815D15">
              <w:t xml:space="preserve"> in St Albans</w:t>
            </w:r>
          </w:p>
        </w:tc>
      </w:tr>
      <w:tr w:rsidR="00C100B7" w:rsidTr="007C264E">
        <w:tc>
          <w:tcPr>
            <w:tcW w:w="3088" w:type="dxa"/>
          </w:tcPr>
          <w:p w:rsidR="00C100B7" w:rsidRDefault="005D4DD3" w:rsidP="00BA6F5D">
            <w:pPr>
              <w:pStyle w:val="TabularNormal"/>
            </w:pPr>
            <w:r>
              <w:t>Churches</w:t>
            </w:r>
          </w:p>
        </w:tc>
        <w:tc>
          <w:tcPr>
            <w:tcW w:w="3088" w:type="dxa"/>
          </w:tcPr>
          <w:p w:rsidR="00392ADE" w:rsidRDefault="00392ADE" w:rsidP="00BA6F5D">
            <w:pPr>
              <w:pStyle w:val="TabularNormal"/>
            </w:pPr>
            <w:r>
              <w:t>Some Churches would need to accept changes to the times of their services, or consid</w:t>
            </w:r>
            <w:r w:rsidR="0040269D">
              <w:t>er if they should unite,</w:t>
            </w:r>
            <w:r>
              <w:t xml:space="preserve"> close or become a class.</w:t>
            </w:r>
          </w:p>
          <w:p w:rsidR="002030B1" w:rsidRDefault="00392ADE" w:rsidP="0040269D">
            <w:pPr>
              <w:pStyle w:val="TabularNormal"/>
            </w:pPr>
            <w:r>
              <w:t xml:space="preserve">Marlborough Road and Hatfield Road are willing to work more closely together but </w:t>
            </w:r>
            <w:r w:rsidR="002030B1">
              <w:t>reluctant to merge (</w:t>
            </w:r>
            <w:r w:rsidR="00104B66">
              <w:t xml:space="preserve">and be </w:t>
            </w:r>
            <w:r w:rsidR="002030B1">
              <w:t xml:space="preserve">likely to lose members </w:t>
            </w:r>
            <w:r w:rsidR="00104B66">
              <w:t>and donors as a result</w:t>
            </w:r>
            <w:r w:rsidR="002030B1">
              <w:t>)</w:t>
            </w:r>
            <w:r w:rsidR="00104B66">
              <w:t>.</w:t>
            </w:r>
          </w:p>
        </w:tc>
        <w:tc>
          <w:tcPr>
            <w:tcW w:w="3089" w:type="dxa"/>
          </w:tcPr>
          <w:p w:rsidR="00C100B7" w:rsidRDefault="00392ADE" w:rsidP="00392ADE">
            <w:pPr>
              <w:pStyle w:val="TabularNormal"/>
            </w:pPr>
            <w:r>
              <w:t xml:space="preserve">Some Churches would need to accept changes to the times of their services, or consider if they should unite, close or become a class.  </w:t>
            </w:r>
          </w:p>
        </w:tc>
      </w:tr>
      <w:tr w:rsidR="00C100B7" w:rsidTr="007C264E">
        <w:tc>
          <w:tcPr>
            <w:tcW w:w="3088" w:type="dxa"/>
          </w:tcPr>
          <w:p w:rsidR="00C100B7" w:rsidRDefault="002030B1" w:rsidP="00BA6F5D">
            <w:pPr>
              <w:pStyle w:val="TabularNormal"/>
            </w:pPr>
            <w:r>
              <w:t>Ecumenical</w:t>
            </w:r>
          </w:p>
        </w:tc>
        <w:tc>
          <w:tcPr>
            <w:tcW w:w="3088" w:type="dxa"/>
          </w:tcPr>
          <w:p w:rsidR="00C100B7" w:rsidRDefault="00535987" w:rsidP="00BA6F5D">
            <w:pPr>
              <w:pStyle w:val="TabularNormal"/>
            </w:pPr>
            <w:r>
              <w:t xml:space="preserve">Less time for the Presbyter to </w:t>
            </w:r>
            <w:r w:rsidR="002030B1">
              <w:t>sustain links with St Peters</w:t>
            </w:r>
            <w:r w:rsidR="00F03146">
              <w:t>, depending on location.</w:t>
            </w:r>
          </w:p>
        </w:tc>
        <w:tc>
          <w:tcPr>
            <w:tcW w:w="3089" w:type="dxa"/>
          </w:tcPr>
          <w:p w:rsidR="00C100B7" w:rsidRDefault="007901DC" w:rsidP="00BA6F5D">
            <w:pPr>
              <w:pStyle w:val="TabularNormal"/>
            </w:pPr>
            <w:r>
              <w:t xml:space="preserve">The </w:t>
            </w:r>
            <w:proofErr w:type="spellStart"/>
            <w:r w:rsidR="002030B1">
              <w:t>CoE</w:t>
            </w:r>
            <w:proofErr w:type="spellEnd"/>
            <w:r w:rsidR="002030B1">
              <w:t xml:space="preserve"> would need to take over pastoral </w:t>
            </w:r>
            <w:r>
              <w:t xml:space="preserve">and </w:t>
            </w:r>
            <w:proofErr w:type="spellStart"/>
            <w:r>
              <w:t>presbyteral</w:t>
            </w:r>
            <w:proofErr w:type="spellEnd"/>
            <w:r>
              <w:t xml:space="preserve"> </w:t>
            </w:r>
            <w:r w:rsidR="002030B1">
              <w:t xml:space="preserve">oversight </w:t>
            </w:r>
            <w:r>
              <w:t>of</w:t>
            </w:r>
            <w:r w:rsidR="002030B1">
              <w:t xml:space="preserve"> </w:t>
            </w:r>
            <w:proofErr w:type="spellStart"/>
            <w:r w:rsidR="002030B1">
              <w:t>Digswell</w:t>
            </w:r>
            <w:proofErr w:type="spellEnd"/>
            <w:r w:rsidR="002030B1">
              <w:t xml:space="preserve"> Village Church</w:t>
            </w:r>
            <w:r>
              <w:t>.</w:t>
            </w:r>
          </w:p>
        </w:tc>
      </w:tr>
    </w:tbl>
    <w:p w:rsidR="0052289A" w:rsidRDefault="00ED5A72" w:rsidP="0052289A">
      <w:pPr>
        <w:pStyle w:val="Heading1"/>
      </w:pPr>
      <w:r>
        <w:t>4</w:t>
      </w:r>
      <w:r w:rsidR="0052289A">
        <w:tab/>
        <w:t>Information and where to find it</w:t>
      </w:r>
    </w:p>
    <w:p w:rsidR="0052289A" w:rsidRDefault="0052289A" w:rsidP="0052289A">
      <w:r>
        <w:t xml:space="preserve">This section </w:t>
      </w:r>
      <w:r w:rsidR="00B27EBA">
        <w:t>explains how this paper has been structured, and</w:t>
      </w:r>
      <w:r>
        <w:t xml:space="preserve"> where to find information within it.</w:t>
      </w:r>
    </w:p>
    <w:p w:rsidR="00715FBC" w:rsidRDefault="00715FBC" w:rsidP="00715FBC">
      <w:r>
        <w:rPr>
          <w:rFonts w:asciiTheme="majorHAnsi" w:hAnsiTheme="majorHAnsi" w:cstheme="majorHAnsi"/>
          <w:color w:val="2F5496"/>
          <w:szCs w:val="24"/>
        </w:rPr>
        <w:t>Section 1</w:t>
      </w:r>
      <w:r>
        <w:tab/>
        <w:t>Overview and options</w:t>
      </w:r>
      <w:r w:rsidR="00A245F5">
        <w:t xml:space="preserve"> to be considered 14</w:t>
      </w:r>
      <w:r w:rsidR="00572A31" w:rsidRPr="00572A31">
        <w:rPr>
          <w:vertAlign w:val="superscript"/>
        </w:rPr>
        <w:t>th</w:t>
      </w:r>
      <w:r w:rsidR="00572A31">
        <w:t xml:space="preserve"> </w:t>
      </w:r>
      <w:r w:rsidR="00A245F5">
        <w:t>Mar</w:t>
      </w:r>
      <w:r w:rsidR="00572A31">
        <w:t>ch 20</w:t>
      </w:r>
      <w:r w:rsidR="00A245F5">
        <w:t>18</w:t>
      </w:r>
    </w:p>
    <w:p w:rsidR="00ED5A72" w:rsidRDefault="00ED5A72" w:rsidP="0052289A">
      <w:r>
        <w:rPr>
          <w:rFonts w:asciiTheme="majorHAnsi" w:hAnsiTheme="majorHAnsi" w:cstheme="majorHAnsi"/>
          <w:color w:val="2F5496"/>
          <w:szCs w:val="24"/>
        </w:rPr>
        <w:t>Section 2</w:t>
      </w:r>
      <w:r>
        <w:tab/>
      </w:r>
      <w:r w:rsidR="002A7138">
        <w:t>Christian Stewardship</w:t>
      </w:r>
      <w:r w:rsidR="00E10856">
        <w:t xml:space="preserve">, an edited extract of reflections by Revd Rosemary </w:t>
      </w:r>
      <w:r w:rsidR="00E10856">
        <w:tab/>
      </w:r>
      <w:r w:rsidR="00E10856">
        <w:tab/>
      </w:r>
      <w:r w:rsidR="00E10856">
        <w:tab/>
        <w:t>Fletcher.</w:t>
      </w:r>
    </w:p>
    <w:p w:rsidR="0052289A" w:rsidRDefault="0052289A" w:rsidP="0052289A">
      <w:r>
        <w:rPr>
          <w:rFonts w:asciiTheme="majorHAnsi" w:hAnsiTheme="majorHAnsi" w:cstheme="majorHAnsi"/>
          <w:color w:val="2F5496"/>
          <w:szCs w:val="24"/>
        </w:rPr>
        <w:t xml:space="preserve">Section </w:t>
      </w:r>
      <w:r w:rsidR="00ED5A72">
        <w:rPr>
          <w:rFonts w:asciiTheme="majorHAnsi" w:hAnsiTheme="majorHAnsi" w:cstheme="majorHAnsi"/>
          <w:color w:val="2F5496"/>
          <w:szCs w:val="24"/>
        </w:rPr>
        <w:t>3</w:t>
      </w:r>
      <w:r>
        <w:rPr>
          <w:rFonts w:asciiTheme="majorHAnsi" w:hAnsiTheme="majorHAnsi" w:cstheme="majorHAnsi"/>
          <w:color w:val="2F5496"/>
          <w:szCs w:val="24"/>
        </w:rPr>
        <w:t>.1</w:t>
      </w:r>
      <w:r>
        <w:tab/>
        <w:t xml:space="preserve">Stationing and </w:t>
      </w:r>
      <w:proofErr w:type="spellStart"/>
      <w:r>
        <w:t>reinvitation</w:t>
      </w:r>
      <w:proofErr w:type="spellEnd"/>
      <w:r>
        <w:t xml:space="preserve"> status (</w:t>
      </w:r>
      <w:proofErr w:type="spellStart"/>
      <w:r>
        <w:t>Revds</w:t>
      </w:r>
      <w:proofErr w:type="spellEnd"/>
      <w:r>
        <w:t xml:space="preserve"> Bruce Anderson, Ali </w:t>
      </w:r>
      <w:proofErr w:type="spellStart"/>
      <w:r>
        <w:t>Facey</w:t>
      </w:r>
      <w:proofErr w:type="spellEnd"/>
      <w:r>
        <w:t xml:space="preserve"> and Andrew </w:t>
      </w:r>
      <w:r w:rsidR="00E10856">
        <w:tab/>
      </w:r>
      <w:r w:rsidR="00E10856">
        <w:tab/>
      </w:r>
      <w:proofErr w:type="spellStart"/>
      <w:r>
        <w:t>Prout</w:t>
      </w:r>
      <w:proofErr w:type="spellEnd"/>
      <w:r>
        <w:t>)</w:t>
      </w:r>
    </w:p>
    <w:p w:rsidR="0052289A" w:rsidRDefault="0052289A" w:rsidP="0052289A">
      <w:pPr>
        <w:rPr>
          <w:szCs w:val="24"/>
        </w:rPr>
      </w:pPr>
      <w:r w:rsidRPr="001457B8">
        <w:rPr>
          <w:rFonts w:asciiTheme="majorHAnsi" w:hAnsiTheme="majorHAnsi" w:cstheme="majorHAnsi"/>
          <w:color w:val="2F5496"/>
          <w:szCs w:val="24"/>
        </w:rPr>
        <w:t xml:space="preserve">Section </w:t>
      </w:r>
      <w:r w:rsidR="00ED5A72">
        <w:rPr>
          <w:rFonts w:asciiTheme="majorHAnsi" w:hAnsiTheme="majorHAnsi" w:cstheme="majorHAnsi"/>
          <w:color w:val="2F5496"/>
          <w:szCs w:val="24"/>
        </w:rPr>
        <w:t>3</w:t>
      </w:r>
      <w:r w:rsidRPr="001457B8">
        <w:rPr>
          <w:rFonts w:asciiTheme="majorHAnsi" w:hAnsiTheme="majorHAnsi" w:cstheme="majorHAnsi"/>
          <w:color w:val="2F5496"/>
          <w:szCs w:val="24"/>
        </w:rPr>
        <w:t>.</w:t>
      </w:r>
      <w:r>
        <w:rPr>
          <w:rFonts w:asciiTheme="majorHAnsi" w:hAnsiTheme="majorHAnsi" w:cstheme="majorHAnsi"/>
          <w:color w:val="2F5496"/>
          <w:szCs w:val="24"/>
        </w:rPr>
        <w:t>3</w:t>
      </w:r>
      <w:r w:rsidRPr="004C3867">
        <w:rPr>
          <w:szCs w:val="24"/>
        </w:rPr>
        <w:tab/>
      </w:r>
      <w:r>
        <w:rPr>
          <w:szCs w:val="24"/>
        </w:rPr>
        <w:t>Mission Growth ideas</w:t>
      </w:r>
    </w:p>
    <w:p w:rsidR="0052289A" w:rsidRDefault="0052289A" w:rsidP="0052289A">
      <w:r>
        <w:rPr>
          <w:rFonts w:asciiTheme="majorHAnsi" w:hAnsiTheme="majorHAnsi" w:cstheme="majorHAnsi"/>
          <w:color w:val="2F5496"/>
          <w:szCs w:val="24"/>
        </w:rPr>
        <w:t xml:space="preserve">Section </w:t>
      </w:r>
      <w:r w:rsidR="00ED5A72">
        <w:rPr>
          <w:rFonts w:asciiTheme="majorHAnsi" w:hAnsiTheme="majorHAnsi" w:cstheme="majorHAnsi"/>
          <w:color w:val="2F5496"/>
          <w:szCs w:val="24"/>
        </w:rPr>
        <w:t>3</w:t>
      </w:r>
      <w:r>
        <w:rPr>
          <w:rFonts w:asciiTheme="majorHAnsi" w:hAnsiTheme="majorHAnsi" w:cstheme="majorHAnsi"/>
          <w:color w:val="2F5496"/>
          <w:szCs w:val="24"/>
        </w:rPr>
        <w:t>.4</w:t>
      </w:r>
      <w:r>
        <w:tab/>
        <w:t>Assesses the mission ‘health’ of our churches</w:t>
      </w:r>
    </w:p>
    <w:p w:rsidR="0052289A" w:rsidRDefault="0052289A" w:rsidP="0052289A">
      <w:r>
        <w:t xml:space="preserve">It also refers to </w:t>
      </w:r>
      <w:r w:rsidR="00E10856">
        <w:t>the following appendices</w:t>
      </w:r>
      <w:r w:rsidR="00837803">
        <w:t xml:space="preserve"> that contain a wealth of information that churches ought to analyse carefully</w:t>
      </w:r>
      <w:r>
        <w:t>:</w:t>
      </w:r>
    </w:p>
    <w:p w:rsidR="0052289A" w:rsidRDefault="0052289A" w:rsidP="0052289A">
      <w:pPr>
        <w:pStyle w:val="ListParagraph"/>
        <w:numPr>
          <w:ilvl w:val="0"/>
          <w:numId w:val="8"/>
        </w:numPr>
      </w:pPr>
      <w:r w:rsidRPr="001656DA">
        <w:rPr>
          <w:rFonts w:asciiTheme="majorHAnsi" w:hAnsiTheme="majorHAnsi" w:cstheme="majorHAnsi"/>
          <w:color w:val="2F5496"/>
          <w:szCs w:val="24"/>
        </w:rPr>
        <w:lastRenderedPageBreak/>
        <w:t>Appendix 1</w:t>
      </w:r>
      <w:r>
        <w:tab/>
        <w:t>summarises trends in membership over the past ten years [as 09Aug17 paper]</w:t>
      </w:r>
      <w:r>
        <w:br/>
      </w:r>
      <w:r>
        <w:tab/>
      </w:r>
      <w:r>
        <w:tab/>
        <w:t>a) Church Membership</w:t>
      </w:r>
      <w:r>
        <w:br/>
      </w:r>
      <w:r>
        <w:tab/>
      </w:r>
      <w:r>
        <w:tab/>
        <w:t>b) Sunday School Attendance</w:t>
      </w:r>
    </w:p>
    <w:p w:rsidR="0052289A" w:rsidRDefault="0052289A" w:rsidP="0052289A">
      <w:pPr>
        <w:pStyle w:val="ListParagraph"/>
        <w:numPr>
          <w:ilvl w:val="0"/>
          <w:numId w:val="8"/>
        </w:numPr>
      </w:pPr>
      <w:r w:rsidRPr="001656DA">
        <w:rPr>
          <w:rFonts w:asciiTheme="majorHAnsi" w:hAnsiTheme="majorHAnsi" w:cstheme="majorHAnsi"/>
          <w:color w:val="2F5496"/>
          <w:szCs w:val="24"/>
        </w:rPr>
        <w:t>Appendix 2</w:t>
      </w:r>
      <w:r>
        <w:tab/>
        <w:t xml:space="preserve">summarises and compares the financial scale of church operations (just </w:t>
      </w:r>
      <w:r>
        <w:tab/>
      </w:r>
      <w:r>
        <w:tab/>
      </w:r>
      <w:r w:rsidR="00837803">
        <w:t xml:space="preserve">a </w:t>
      </w:r>
      <w:r w:rsidR="00572A31">
        <w:t xml:space="preserve">snapshot for 2015-16) [as </w:t>
      </w:r>
      <w:r>
        <w:t>9</w:t>
      </w:r>
      <w:r w:rsidR="00572A31" w:rsidRPr="00572A31">
        <w:rPr>
          <w:vertAlign w:val="superscript"/>
        </w:rPr>
        <w:t>th</w:t>
      </w:r>
      <w:r w:rsidR="00572A31">
        <w:t xml:space="preserve"> </w:t>
      </w:r>
      <w:r>
        <w:t>Aug</w:t>
      </w:r>
      <w:r w:rsidR="00572A31">
        <w:t>ust 20</w:t>
      </w:r>
      <w:r>
        <w:t>17 paper]</w:t>
      </w:r>
      <w:r>
        <w:br/>
      </w:r>
      <w:r>
        <w:tab/>
      </w:r>
      <w:r>
        <w:tab/>
        <w:t>a)</w:t>
      </w:r>
      <w:r>
        <w:tab/>
        <w:t>As horizontal bar chart (</w:t>
      </w:r>
      <w:r w:rsidR="00837803">
        <w:t xml:space="preserve">blue </w:t>
      </w:r>
      <w:r>
        <w:t xml:space="preserve">income to </w:t>
      </w:r>
      <w:r w:rsidR="00837803">
        <w:t>the right</w:t>
      </w:r>
      <w:r>
        <w:t xml:space="preserve">, </w:t>
      </w:r>
      <w:r w:rsidR="00837803">
        <w:t xml:space="preserve">red (negative) </w:t>
      </w:r>
      <w:r w:rsidR="00837803">
        <w:tab/>
      </w:r>
      <w:r w:rsidR="00837803">
        <w:tab/>
      </w:r>
      <w:r w:rsidR="00837803">
        <w:tab/>
      </w:r>
      <w:r>
        <w:t>expenditure to</w:t>
      </w:r>
      <w:r w:rsidR="00837803">
        <w:t xml:space="preserve"> the</w:t>
      </w:r>
      <w:r>
        <w:t xml:space="preserve"> </w:t>
      </w:r>
      <w:r w:rsidR="00837803">
        <w:t>left</w:t>
      </w:r>
      <w:r>
        <w:t>)</w:t>
      </w:r>
      <w:r>
        <w:br/>
      </w:r>
      <w:r>
        <w:tab/>
      </w:r>
      <w:r>
        <w:tab/>
        <w:t>b)</w:t>
      </w:r>
      <w:r>
        <w:tab/>
        <w:t xml:space="preserve">Tabular presentation of the same information </w:t>
      </w:r>
      <w:r w:rsidR="00837803">
        <w:t>as (a)</w:t>
      </w:r>
    </w:p>
    <w:p w:rsidR="0052289A" w:rsidRDefault="0052289A" w:rsidP="0052289A">
      <w:pPr>
        <w:pStyle w:val="ListParagraph"/>
        <w:numPr>
          <w:ilvl w:val="0"/>
          <w:numId w:val="8"/>
        </w:numPr>
      </w:pPr>
      <w:r w:rsidRPr="001656DA">
        <w:rPr>
          <w:rFonts w:asciiTheme="majorHAnsi" w:hAnsiTheme="majorHAnsi" w:cstheme="majorHAnsi"/>
          <w:color w:val="2F5496"/>
          <w:szCs w:val="24"/>
        </w:rPr>
        <w:t>Appendix 3</w:t>
      </w:r>
      <w:r>
        <w:tab/>
        <w:t xml:space="preserve">lists activities run by our churches and their balance in supporting our </w:t>
      </w:r>
      <w:r w:rsidR="00375353">
        <w:tab/>
      </w:r>
      <w:r w:rsidR="00375353">
        <w:tab/>
      </w:r>
      <w:r>
        <w:t xml:space="preserve">four ‘callings’ (see your membership ticket): worship; learning &amp; caring; </w:t>
      </w:r>
      <w:r w:rsidR="00375353">
        <w:tab/>
      </w:r>
      <w:r w:rsidR="00375353">
        <w:tab/>
      </w:r>
      <w:r>
        <w:t>service; and evangelism</w:t>
      </w:r>
    </w:p>
    <w:p w:rsidR="00375353" w:rsidRDefault="0052289A" w:rsidP="0052289A">
      <w:pPr>
        <w:pStyle w:val="ListParagraph"/>
        <w:numPr>
          <w:ilvl w:val="0"/>
          <w:numId w:val="8"/>
        </w:numPr>
      </w:pPr>
      <w:r w:rsidRPr="001656DA">
        <w:rPr>
          <w:rFonts w:asciiTheme="majorHAnsi" w:hAnsiTheme="majorHAnsi" w:cstheme="majorHAnsi"/>
          <w:color w:val="2F5496"/>
          <w:szCs w:val="24"/>
        </w:rPr>
        <w:t>Appendix 4</w:t>
      </w:r>
      <w:r>
        <w:tab/>
        <w:t xml:space="preserve">uses a bubble chart to compare changes in the ‘health’ of churches </w:t>
      </w:r>
      <w:r w:rsidR="00375353">
        <w:tab/>
      </w:r>
      <w:r w:rsidR="00375353">
        <w:tab/>
      </w:r>
      <w:r>
        <w:t xml:space="preserve">between 2010 and 2017. The chart looks at three parameters: church </w:t>
      </w:r>
      <w:r w:rsidR="00375353">
        <w:tab/>
      </w:r>
      <w:r w:rsidR="00375353">
        <w:tab/>
      </w:r>
      <w:r>
        <w:t>membership</w:t>
      </w:r>
      <w:r w:rsidR="00375353">
        <w:t>:</w:t>
      </w:r>
    </w:p>
    <w:p w:rsidR="0052289A" w:rsidRPr="006579E1" w:rsidRDefault="00375353" w:rsidP="00B806D3">
      <w:pPr>
        <w:pStyle w:val="ManualDash"/>
      </w:pPr>
      <w:r>
        <w:tab/>
      </w:r>
      <w:r>
        <w:tab/>
        <w:t>-</w:t>
      </w:r>
      <w:r>
        <w:tab/>
        <w:t>‘</w:t>
      </w:r>
      <w:r w:rsidRPr="00B806D3">
        <w:rPr>
          <w:rFonts w:asciiTheme="majorHAnsi" w:eastAsiaTheme="minorHAnsi" w:hAnsiTheme="majorHAnsi" w:cstheme="majorHAnsi"/>
          <w:color w:val="2F5496"/>
          <w:lang w:eastAsia="en-US"/>
        </w:rPr>
        <w:t>Size</w:t>
      </w:r>
      <w:r>
        <w:t>’ (our membership levels)</w:t>
      </w:r>
      <w:r>
        <w:br/>
      </w:r>
      <w:r>
        <w:tab/>
        <w:t>-</w:t>
      </w:r>
      <w:r>
        <w:tab/>
      </w:r>
      <w:r w:rsidR="0052289A">
        <w:t>‘</w:t>
      </w:r>
      <w:r w:rsidR="0052289A" w:rsidRPr="00B806D3">
        <w:rPr>
          <w:rFonts w:asciiTheme="majorHAnsi" w:eastAsiaTheme="minorHAnsi" w:hAnsiTheme="majorHAnsi" w:cstheme="majorHAnsi"/>
          <w:color w:val="2F5496"/>
          <w:lang w:eastAsia="en-US"/>
        </w:rPr>
        <w:t>Vitality</w:t>
      </w:r>
      <w:r w:rsidR="0052289A">
        <w:t>’ (our ability to offer church activities)</w:t>
      </w:r>
      <w:r>
        <w:t>,</w:t>
      </w:r>
      <w:r>
        <w:br/>
      </w:r>
      <w:r>
        <w:tab/>
        <w:t>-</w:t>
      </w:r>
      <w:r>
        <w:tab/>
      </w:r>
      <w:r w:rsidR="0052289A">
        <w:t>‘</w:t>
      </w:r>
      <w:r w:rsidR="0052289A" w:rsidRPr="00B806D3">
        <w:rPr>
          <w:rFonts w:asciiTheme="majorHAnsi" w:eastAsiaTheme="minorHAnsi" w:hAnsiTheme="majorHAnsi" w:cstheme="majorHAnsi"/>
          <w:color w:val="2F5496"/>
          <w:lang w:eastAsia="en-US"/>
        </w:rPr>
        <w:t>Sustainability</w:t>
      </w:r>
      <w:r w:rsidR="0052289A">
        <w:t xml:space="preserve">’ (how quickly our work would subside if we lost </w:t>
      </w:r>
      <w:r>
        <w:tab/>
      </w:r>
      <w:r>
        <w:tab/>
      </w:r>
      <w:r w:rsidR="0052289A">
        <w:t>key people, or our premises crumble)</w:t>
      </w:r>
      <w:r w:rsidR="0052289A">
        <w:br/>
        <w:t xml:space="preserve"> </w:t>
      </w:r>
      <w:r w:rsidR="0052289A">
        <w:tab/>
      </w:r>
      <w:r w:rsidR="0052289A">
        <w:tab/>
        <w:t xml:space="preserve">[This builds on work first started by Peter Wallace during the </w:t>
      </w:r>
      <w:r w:rsidR="000327FC">
        <w:tab/>
      </w:r>
      <w:r w:rsidR="000327FC">
        <w:tab/>
      </w:r>
      <w:r w:rsidR="0052289A">
        <w:t>‘Super Circuit’ discussions of 2009-10</w:t>
      </w:r>
      <w:r w:rsidR="000327FC">
        <w:t>]</w:t>
      </w:r>
      <w:r w:rsidR="00F75285">
        <w:br/>
      </w:r>
    </w:p>
    <w:p w:rsidR="0052289A" w:rsidRDefault="0052289A" w:rsidP="0052289A">
      <w:pPr>
        <w:rPr>
          <w:szCs w:val="24"/>
        </w:rPr>
      </w:pPr>
      <w:r w:rsidRPr="008F37C8">
        <w:rPr>
          <w:rFonts w:asciiTheme="majorHAnsi" w:hAnsiTheme="majorHAnsi" w:cstheme="majorHAnsi"/>
          <w:color w:val="2F5496"/>
          <w:szCs w:val="24"/>
        </w:rPr>
        <w:t>S</w:t>
      </w:r>
      <w:r>
        <w:rPr>
          <w:rFonts w:asciiTheme="majorHAnsi" w:hAnsiTheme="majorHAnsi" w:cstheme="majorHAnsi"/>
          <w:color w:val="2F5496"/>
          <w:szCs w:val="24"/>
        </w:rPr>
        <w:t xml:space="preserve">ection </w:t>
      </w:r>
      <w:r w:rsidR="00ED5A72">
        <w:rPr>
          <w:rFonts w:asciiTheme="majorHAnsi" w:hAnsiTheme="majorHAnsi" w:cstheme="majorHAnsi"/>
          <w:color w:val="2F5496"/>
          <w:szCs w:val="24"/>
        </w:rPr>
        <w:t>3</w:t>
      </w:r>
      <w:r>
        <w:rPr>
          <w:rFonts w:asciiTheme="majorHAnsi" w:hAnsiTheme="majorHAnsi" w:cstheme="majorHAnsi"/>
          <w:color w:val="2F5496"/>
          <w:szCs w:val="24"/>
        </w:rPr>
        <w:t>.5</w:t>
      </w:r>
      <w:r>
        <w:rPr>
          <w:szCs w:val="24"/>
        </w:rPr>
        <w:tab/>
        <w:t xml:space="preserve">Assesses the financial ‘health’ of our churches and their ability to support larger </w:t>
      </w:r>
      <w:r>
        <w:rPr>
          <w:szCs w:val="24"/>
        </w:rPr>
        <w:tab/>
      </w:r>
      <w:r>
        <w:rPr>
          <w:szCs w:val="24"/>
        </w:rPr>
        <w:tab/>
        <w:t xml:space="preserve">Circuit Assessment contributions to meet forecast increases in costs. It also </w:t>
      </w:r>
      <w:r>
        <w:rPr>
          <w:szCs w:val="24"/>
        </w:rPr>
        <w:tab/>
      </w:r>
      <w:r>
        <w:rPr>
          <w:szCs w:val="24"/>
        </w:rPr>
        <w:tab/>
        <w:t>comments on the state of Circuit reserves</w:t>
      </w:r>
      <w:r w:rsidR="00F75285">
        <w:rPr>
          <w:szCs w:val="24"/>
        </w:rPr>
        <w:t xml:space="preserve"> and refers to the following </w:t>
      </w:r>
      <w:r w:rsidR="00F75285">
        <w:rPr>
          <w:szCs w:val="24"/>
        </w:rPr>
        <w:tab/>
      </w:r>
      <w:r w:rsidR="00F75285">
        <w:rPr>
          <w:szCs w:val="24"/>
        </w:rPr>
        <w:tab/>
      </w:r>
      <w:r w:rsidR="00F75285">
        <w:rPr>
          <w:szCs w:val="24"/>
        </w:rPr>
        <w:tab/>
        <w:t>appendices:</w:t>
      </w:r>
    </w:p>
    <w:p w:rsidR="0052289A" w:rsidRDefault="0052289A" w:rsidP="0052289A">
      <w:pPr>
        <w:pStyle w:val="ListParagraph"/>
        <w:numPr>
          <w:ilvl w:val="0"/>
          <w:numId w:val="9"/>
        </w:numPr>
      </w:pPr>
      <w:r>
        <w:rPr>
          <w:rFonts w:asciiTheme="majorHAnsi" w:hAnsiTheme="majorHAnsi" w:cstheme="majorHAnsi"/>
          <w:color w:val="2F5496"/>
          <w:szCs w:val="24"/>
        </w:rPr>
        <w:t>Appendix 5</w:t>
      </w:r>
      <w:r>
        <w:tab/>
        <w:t>Historical allocation of staff to the Circuit since September 1998</w:t>
      </w:r>
      <w:r>
        <w:br/>
      </w:r>
      <w:r>
        <w:tab/>
      </w:r>
      <w:r>
        <w:tab/>
        <w:t>a)</w:t>
      </w:r>
      <w:r>
        <w:tab/>
        <w:t>Stipendiary staff (presbyters, deacons and lay workers)</w:t>
      </w:r>
      <w:r>
        <w:br/>
      </w:r>
      <w:r>
        <w:tab/>
      </w:r>
      <w:r>
        <w:tab/>
        <w:t>b)</w:t>
      </w:r>
      <w:r>
        <w:tab/>
        <w:t>Supernumeraries and Local Ecumenical Partners</w:t>
      </w:r>
    </w:p>
    <w:p w:rsidR="0052289A" w:rsidRPr="00734421" w:rsidRDefault="0052289A" w:rsidP="0052289A">
      <w:pPr>
        <w:pStyle w:val="ListParagraph"/>
        <w:numPr>
          <w:ilvl w:val="0"/>
          <w:numId w:val="9"/>
        </w:numPr>
        <w:rPr>
          <w:szCs w:val="24"/>
        </w:rPr>
      </w:pPr>
      <w:r>
        <w:rPr>
          <w:rFonts w:asciiTheme="majorHAnsi" w:hAnsiTheme="majorHAnsi" w:cstheme="majorHAnsi"/>
          <w:color w:val="2F5496"/>
          <w:szCs w:val="24"/>
        </w:rPr>
        <w:t>Appendix 6</w:t>
      </w:r>
      <w:r>
        <w:rPr>
          <w:szCs w:val="24"/>
        </w:rPr>
        <w:tab/>
        <w:t xml:space="preserve">Sensitivity analysis to determine impact of declining\ growing </w:t>
      </w:r>
      <w:r>
        <w:rPr>
          <w:szCs w:val="24"/>
        </w:rPr>
        <w:tab/>
      </w:r>
      <w:r>
        <w:rPr>
          <w:szCs w:val="24"/>
        </w:rPr>
        <w:tab/>
      </w:r>
      <w:r>
        <w:rPr>
          <w:szCs w:val="24"/>
        </w:rPr>
        <w:tab/>
        <w:t xml:space="preserve">congregations of static or increasing generosity to fund </w:t>
      </w:r>
      <w:r w:rsidRPr="00B059C1">
        <w:rPr>
          <w:color w:val="2F5496"/>
          <w:szCs w:val="24"/>
        </w:rPr>
        <w:t xml:space="preserve">Options </w:t>
      </w:r>
      <w:r w:rsidRPr="00535B9D">
        <w:rPr>
          <w:color w:val="2F5496"/>
          <w:szCs w:val="24"/>
        </w:rPr>
        <w:t>A</w:t>
      </w:r>
      <w:r w:rsidRPr="00B059C1">
        <w:rPr>
          <w:color w:val="2F5496"/>
          <w:szCs w:val="24"/>
        </w:rPr>
        <w:t xml:space="preserve"> and</w:t>
      </w:r>
      <w:r>
        <w:rPr>
          <w:szCs w:val="24"/>
        </w:rPr>
        <w:t xml:space="preserve"> </w:t>
      </w:r>
      <w:r>
        <w:rPr>
          <w:szCs w:val="24"/>
        </w:rPr>
        <w:tab/>
      </w:r>
      <w:r>
        <w:rPr>
          <w:szCs w:val="24"/>
        </w:rPr>
        <w:tab/>
      </w:r>
      <w:r>
        <w:rPr>
          <w:color w:val="2F5496"/>
          <w:szCs w:val="24"/>
        </w:rPr>
        <w:t>B/</w:t>
      </w:r>
      <w:r w:rsidRPr="00200403">
        <w:rPr>
          <w:color w:val="2F5496"/>
          <w:szCs w:val="24"/>
        </w:rPr>
        <w:t>C</w:t>
      </w:r>
    </w:p>
    <w:p w:rsidR="0052289A" w:rsidRDefault="0052289A" w:rsidP="0052289A">
      <w:pPr>
        <w:pStyle w:val="ListParagraph"/>
        <w:numPr>
          <w:ilvl w:val="0"/>
          <w:numId w:val="9"/>
        </w:numPr>
        <w:rPr>
          <w:szCs w:val="24"/>
        </w:rPr>
      </w:pPr>
      <w:r>
        <w:rPr>
          <w:szCs w:val="24"/>
        </w:rPr>
        <w:t>Comment on the state of Financial Reserves (spare cash)</w:t>
      </w:r>
    </w:p>
    <w:p w:rsidR="0052289A" w:rsidRPr="007F7040" w:rsidRDefault="0052289A" w:rsidP="0052289A">
      <w:pPr>
        <w:pStyle w:val="ListParagraph"/>
        <w:numPr>
          <w:ilvl w:val="0"/>
          <w:numId w:val="9"/>
        </w:numPr>
        <w:rPr>
          <w:szCs w:val="24"/>
        </w:rPr>
      </w:pPr>
      <w:r>
        <w:rPr>
          <w:szCs w:val="24"/>
        </w:rPr>
        <w:t xml:space="preserve">Information needed to support a stewardship campaign for </w:t>
      </w:r>
      <w:r w:rsidRPr="007F7040">
        <w:rPr>
          <w:color w:val="2F5496"/>
          <w:szCs w:val="24"/>
        </w:rPr>
        <w:t>Option A</w:t>
      </w:r>
    </w:p>
    <w:p w:rsidR="0052289A" w:rsidRDefault="0052289A" w:rsidP="0052289A">
      <w:pPr>
        <w:pStyle w:val="ListParagraph"/>
        <w:numPr>
          <w:ilvl w:val="0"/>
          <w:numId w:val="9"/>
        </w:numPr>
        <w:rPr>
          <w:szCs w:val="24"/>
        </w:rPr>
      </w:pPr>
      <w:r>
        <w:rPr>
          <w:szCs w:val="24"/>
        </w:rPr>
        <w:t>Comment on o</w:t>
      </w:r>
      <w:r w:rsidRPr="007F7040">
        <w:rPr>
          <w:szCs w:val="24"/>
        </w:rPr>
        <w:t>ptions</w:t>
      </w:r>
      <w:r>
        <w:rPr>
          <w:szCs w:val="24"/>
        </w:rPr>
        <w:t xml:space="preserve"> other than </w:t>
      </w:r>
      <w:r w:rsidRPr="005578AD">
        <w:rPr>
          <w:color w:val="2F5496"/>
          <w:szCs w:val="24"/>
        </w:rPr>
        <w:t>Options A, B &amp; C</w:t>
      </w:r>
      <w:r w:rsidRPr="007F7040">
        <w:rPr>
          <w:szCs w:val="24"/>
        </w:rPr>
        <w:t xml:space="preserve"> </w:t>
      </w:r>
      <w:r>
        <w:rPr>
          <w:szCs w:val="24"/>
        </w:rPr>
        <w:t>: plans to convert churches or manses into cash [but remember 40% is retrieved by the Connexion to fund the gap in the ministers’ pension fund]</w:t>
      </w:r>
    </w:p>
    <w:p w:rsidR="0052289A" w:rsidRDefault="0052289A" w:rsidP="0052289A">
      <w:pPr>
        <w:rPr>
          <w:szCs w:val="24"/>
        </w:rPr>
      </w:pPr>
      <w:r w:rsidRPr="00AB2B0D">
        <w:rPr>
          <w:rFonts w:asciiTheme="majorHAnsi" w:hAnsiTheme="majorHAnsi" w:cstheme="majorHAnsi"/>
          <w:color w:val="2F5496"/>
          <w:szCs w:val="24"/>
        </w:rPr>
        <w:t xml:space="preserve">Section </w:t>
      </w:r>
      <w:r w:rsidR="00ED5A72">
        <w:rPr>
          <w:rFonts w:asciiTheme="majorHAnsi" w:hAnsiTheme="majorHAnsi" w:cstheme="majorHAnsi"/>
          <w:color w:val="2F5496"/>
          <w:szCs w:val="24"/>
        </w:rPr>
        <w:t>3</w:t>
      </w:r>
      <w:r w:rsidRPr="00AB2B0D">
        <w:rPr>
          <w:rFonts w:asciiTheme="majorHAnsi" w:hAnsiTheme="majorHAnsi" w:cstheme="majorHAnsi"/>
          <w:color w:val="2F5496"/>
          <w:szCs w:val="24"/>
        </w:rPr>
        <w:t>.</w:t>
      </w:r>
      <w:r>
        <w:rPr>
          <w:rFonts w:asciiTheme="majorHAnsi" w:hAnsiTheme="majorHAnsi" w:cstheme="majorHAnsi"/>
          <w:color w:val="2F5496"/>
          <w:szCs w:val="24"/>
        </w:rPr>
        <w:t>6</w:t>
      </w:r>
      <w:r w:rsidRPr="004C3867">
        <w:rPr>
          <w:szCs w:val="24"/>
        </w:rPr>
        <w:tab/>
      </w:r>
      <w:r>
        <w:rPr>
          <w:szCs w:val="24"/>
        </w:rPr>
        <w:t>introduces the notion of ‘Mission Funding’</w:t>
      </w:r>
      <w:r w:rsidR="00770F0A">
        <w:rPr>
          <w:szCs w:val="24"/>
        </w:rPr>
        <w:t xml:space="preserve"> applied not just to the support of </w:t>
      </w:r>
      <w:r w:rsidR="00770F0A">
        <w:rPr>
          <w:szCs w:val="24"/>
        </w:rPr>
        <w:br/>
      </w:r>
      <w:r w:rsidR="00770F0A">
        <w:rPr>
          <w:szCs w:val="24"/>
        </w:rPr>
        <w:tab/>
      </w:r>
      <w:r w:rsidR="00770F0A">
        <w:rPr>
          <w:szCs w:val="24"/>
        </w:rPr>
        <w:tab/>
        <w:t>community and property projects, but also direct subsidy of at least half our</w:t>
      </w:r>
      <w:r w:rsidR="00770F0A">
        <w:rPr>
          <w:szCs w:val="24"/>
        </w:rPr>
        <w:br/>
      </w:r>
      <w:r w:rsidR="00770F0A">
        <w:rPr>
          <w:szCs w:val="24"/>
        </w:rPr>
        <w:tab/>
      </w:r>
      <w:r w:rsidR="00770F0A">
        <w:rPr>
          <w:szCs w:val="24"/>
        </w:rPr>
        <w:tab/>
        <w:t>churches.</w:t>
      </w:r>
      <w:r>
        <w:rPr>
          <w:szCs w:val="24"/>
        </w:rPr>
        <w:t xml:space="preserve"> We have to agree how much ‘Mission Funding’ is fair and how to </w:t>
      </w:r>
      <w:r w:rsidR="00770F0A">
        <w:rPr>
          <w:szCs w:val="24"/>
        </w:rPr>
        <w:br/>
      </w:r>
      <w:r w:rsidR="00770F0A">
        <w:rPr>
          <w:szCs w:val="24"/>
        </w:rPr>
        <w:tab/>
      </w:r>
      <w:r w:rsidR="00770F0A">
        <w:rPr>
          <w:szCs w:val="24"/>
        </w:rPr>
        <w:tab/>
      </w:r>
      <w:r>
        <w:rPr>
          <w:szCs w:val="24"/>
        </w:rPr>
        <w:t>make best use of it – spent on ministers or specific initiatives?</w:t>
      </w:r>
    </w:p>
    <w:p w:rsidR="0052289A" w:rsidRDefault="0052289A" w:rsidP="00D24010">
      <w:pPr>
        <w:pStyle w:val="ListParagraph"/>
        <w:numPr>
          <w:ilvl w:val="0"/>
          <w:numId w:val="9"/>
        </w:numPr>
        <w:rPr>
          <w:szCs w:val="24"/>
        </w:rPr>
      </w:pPr>
      <w:r w:rsidRPr="008F37C8">
        <w:rPr>
          <w:rFonts w:asciiTheme="majorHAnsi" w:hAnsiTheme="majorHAnsi" w:cstheme="majorHAnsi"/>
          <w:color w:val="2F5496"/>
          <w:szCs w:val="24"/>
        </w:rPr>
        <w:lastRenderedPageBreak/>
        <w:t>Append</w:t>
      </w:r>
      <w:r>
        <w:rPr>
          <w:rFonts w:asciiTheme="majorHAnsi" w:hAnsiTheme="majorHAnsi" w:cstheme="majorHAnsi"/>
          <w:color w:val="2F5496"/>
          <w:szCs w:val="24"/>
        </w:rPr>
        <w:t>ix 7</w:t>
      </w:r>
      <w:r>
        <w:rPr>
          <w:szCs w:val="24"/>
        </w:rPr>
        <w:tab/>
      </w:r>
      <w:r w:rsidR="00D24010" w:rsidRPr="00D24010">
        <w:rPr>
          <w:szCs w:val="24"/>
        </w:rPr>
        <w:t>Indication of ‘Mission Funding’ of Circuit Churches 2017-18</w:t>
      </w:r>
      <w:r w:rsidR="00D24010">
        <w:rPr>
          <w:szCs w:val="24"/>
        </w:rPr>
        <w:t xml:space="preserve">, showing the degree of cross-subsidy between the churches. </w:t>
      </w:r>
    </w:p>
    <w:p w:rsidR="0052289A" w:rsidRDefault="0052289A" w:rsidP="0052289A">
      <w:pPr>
        <w:pStyle w:val="ListParagraph"/>
        <w:numPr>
          <w:ilvl w:val="0"/>
          <w:numId w:val="9"/>
        </w:numPr>
        <w:rPr>
          <w:szCs w:val="24"/>
        </w:rPr>
      </w:pPr>
      <w:r w:rsidRPr="008F37C8">
        <w:rPr>
          <w:rFonts w:asciiTheme="majorHAnsi" w:hAnsiTheme="majorHAnsi" w:cstheme="majorHAnsi"/>
          <w:color w:val="2F5496"/>
          <w:szCs w:val="24"/>
        </w:rPr>
        <w:t>Append</w:t>
      </w:r>
      <w:r>
        <w:rPr>
          <w:rFonts w:asciiTheme="majorHAnsi" w:hAnsiTheme="majorHAnsi" w:cstheme="majorHAnsi"/>
          <w:color w:val="2F5496"/>
          <w:szCs w:val="24"/>
        </w:rPr>
        <w:t>ix 8</w:t>
      </w:r>
      <w:r>
        <w:rPr>
          <w:szCs w:val="24"/>
        </w:rPr>
        <w:tab/>
        <w:t>Curr</w:t>
      </w:r>
      <w:r w:rsidR="00572A31">
        <w:rPr>
          <w:szCs w:val="24"/>
        </w:rPr>
        <w:t xml:space="preserve">ent use of preaching resources </w:t>
      </w:r>
      <w:r>
        <w:rPr>
          <w:szCs w:val="24"/>
        </w:rPr>
        <w:t>1</w:t>
      </w:r>
      <w:r w:rsidR="00572A31" w:rsidRPr="00572A31">
        <w:rPr>
          <w:szCs w:val="24"/>
          <w:vertAlign w:val="superscript"/>
        </w:rPr>
        <w:t>st</w:t>
      </w:r>
      <w:r w:rsidR="00572A31">
        <w:rPr>
          <w:szCs w:val="24"/>
        </w:rPr>
        <w:t xml:space="preserve"> </w:t>
      </w:r>
      <w:r>
        <w:rPr>
          <w:szCs w:val="24"/>
        </w:rPr>
        <w:t>Dec</w:t>
      </w:r>
      <w:r w:rsidR="00572A31">
        <w:rPr>
          <w:szCs w:val="24"/>
        </w:rPr>
        <w:t>ember 20</w:t>
      </w:r>
      <w:r>
        <w:rPr>
          <w:szCs w:val="24"/>
        </w:rPr>
        <w:t>17-28</w:t>
      </w:r>
      <w:r w:rsidR="00572A31" w:rsidRPr="00572A31">
        <w:rPr>
          <w:szCs w:val="24"/>
          <w:vertAlign w:val="superscript"/>
        </w:rPr>
        <w:t>th</w:t>
      </w:r>
      <w:r w:rsidR="00572A31">
        <w:rPr>
          <w:szCs w:val="24"/>
        </w:rPr>
        <w:t xml:space="preserve"> </w:t>
      </w:r>
      <w:r>
        <w:rPr>
          <w:szCs w:val="24"/>
        </w:rPr>
        <w:t>Feb</w:t>
      </w:r>
      <w:r w:rsidR="00572A31">
        <w:rPr>
          <w:szCs w:val="24"/>
        </w:rPr>
        <w:t>ruary 20</w:t>
      </w:r>
      <w:r>
        <w:rPr>
          <w:szCs w:val="24"/>
        </w:rPr>
        <w:t>18.</w:t>
      </w:r>
      <w:r w:rsidR="00FC7861">
        <w:rPr>
          <w:szCs w:val="24"/>
        </w:rPr>
        <w:t xml:space="preserve"> </w:t>
      </w:r>
      <w:r>
        <w:rPr>
          <w:szCs w:val="24"/>
        </w:rPr>
        <w:t xml:space="preserve">(Note especially: </w:t>
      </w:r>
      <w:r w:rsidR="00BA2219">
        <w:rPr>
          <w:szCs w:val="24"/>
        </w:rPr>
        <w:t>a)</w:t>
      </w:r>
      <w:r w:rsidR="00BA2219">
        <w:rPr>
          <w:szCs w:val="24"/>
        </w:rPr>
        <w:tab/>
      </w:r>
      <w:r>
        <w:rPr>
          <w:szCs w:val="24"/>
        </w:rPr>
        <w:t>Presbyter-led Services of Holy Communion</w:t>
      </w:r>
      <w:r w:rsidR="00BA2219">
        <w:rPr>
          <w:szCs w:val="24"/>
        </w:rPr>
        <w:br/>
        <w:t>b)</w:t>
      </w:r>
      <w:r w:rsidR="00BA2219">
        <w:rPr>
          <w:szCs w:val="24"/>
        </w:rPr>
        <w:tab/>
      </w:r>
      <w:r>
        <w:rPr>
          <w:szCs w:val="24"/>
        </w:rPr>
        <w:t>Preaching Services led by Local Preachers (whether fully accredited or still</w:t>
      </w:r>
      <w:r w:rsidR="00BA2219">
        <w:rPr>
          <w:szCs w:val="24"/>
        </w:rPr>
        <w:br/>
      </w:r>
      <w:r w:rsidR="00BA2219">
        <w:rPr>
          <w:szCs w:val="24"/>
        </w:rPr>
        <w:tab/>
        <w:t>in training and</w:t>
      </w:r>
      <w:r>
        <w:rPr>
          <w:szCs w:val="24"/>
        </w:rPr>
        <w:t xml:space="preserve"> ‘On Trial’)</w:t>
      </w:r>
    </w:p>
    <w:p w:rsidR="000F69EC" w:rsidRPr="00FF4728" w:rsidRDefault="000F69EC">
      <w:pPr>
        <w:rPr>
          <w:i/>
          <w:szCs w:val="24"/>
        </w:rPr>
      </w:pPr>
    </w:p>
    <w:p w:rsidR="00AE3C10" w:rsidRDefault="00AE3C10" w:rsidP="00B4369D">
      <w:pPr>
        <w:pStyle w:val="Heading1"/>
        <w:sectPr w:rsidR="00AE3C10" w:rsidSect="005063E1">
          <w:headerReference w:type="default" r:id="rId7"/>
          <w:footerReference w:type="default" r:id="rId8"/>
          <w:headerReference w:type="first" r:id="rId9"/>
          <w:footerReference w:type="first" r:id="rId10"/>
          <w:pgSz w:w="11906" w:h="16838"/>
          <w:pgMar w:top="907" w:right="1191" w:bottom="1247" w:left="1440" w:header="709" w:footer="709" w:gutter="0"/>
          <w:cols w:space="708"/>
          <w:titlePg/>
          <w:docGrid w:linePitch="360"/>
        </w:sectPr>
      </w:pPr>
      <w:bookmarkStart w:id="1" w:name="_Toc486927745"/>
      <w:bookmarkStart w:id="2" w:name="_Toc486929433"/>
    </w:p>
    <w:p w:rsidR="00B4369D" w:rsidRDefault="00B4369D" w:rsidP="00B4369D">
      <w:pPr>
        <w:pStyle w:val="Heading1"/>
      </w:pPr>
      <w:r>
        <w:lastRenderedPageBreak/>
        <w:t>Appendix 1</w:t>
      </w:r>
      <w:r w:rsidR="005B6110">
        <w:t>a</w:t>
      </w:r>
      <w:r>
        <w:t xml:space="preserve"> </w:t>
      </w:r>
      <w:r w:rsidRPr="002F141A">
        <w:t>Church attendance</w:t>
      </w:r>
      <w:r>
        <w:t xml:space="preserve"> trends.</w:t>
      </w:r>
      <w:bookmarkEnd w:id="1"/>
      <w:bookmarkEnd w:id="2"/>
    </w:p>
    <w:p w:rsidR="00B4369D" w:rsidRDefault="00B4369D" w:rsidP="001D42EC">
      <w:pPr>
        <w:jc w:val="center"/>
      </w:pPr>
      <w:r w:rsidRPr="00D50F6F">
        <w:rPr>
          <w:noProof/>
          <w:lang w:eastAsia="en-GB"/>
        </w:rPr>
        <w:drawing>
          <wp:inline distT="0" distB="0" distL="0" distR="0">
            <wp:extent cx="7442200" cy="4848613"/>
            <wp:effectExtent l="0" t="0" r="635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96614" cy="4884064"/>
                    </a:xfrm>
                    <a:prstGeom prst="rect">
                      <a:avLst/>
                    </a:prstGeom>
                    <a:noFill/>
                    <a:ln>
                      <a:noFill/>
                    </a:ln>
                  </pic:spPr>
                </pic:pic>
              </a:graphicData>
            </a:graphic>
          </wp:inline>
        </w:drawing>
      </w:r>
    </w:p>
    <w:p w:rsidR="00B4369D" w:rsidRPr="006452A6" w:rsidRDefault="00B4369D" w:rsidP="00B4369D">
      <w:pPr>
        <w:rPr>
          <w:i/>
          <w:sz w:val="16"/>
        </w:rPr>
      </w:pPr>
      <w:r w:rsidRPr="006452A6">
        <w:rPr>
          <w:i/>
          <w:sz w:val="16"/>
        </w:rPr>
        <w:t xml:space="preserve">Source: Peter Wallace ‘X00093d2 170602.xlsx’ based on data downloaded from Methodist </w:t>
      </w:r>
      <w:proofErr w:type="spellStart"/>
      <w:r w:rsidRPr="006452A6">
        <w:rPr>
          <w:i/>
          <w:sz w:val="16"/>
        </w:rPr>
        <w:t>Connexional</w:t>
      </w:r>
      <w:proofErr w:type="spellEnd"/>
      <w:r w:rsidRPr="006452A6">
        <w:rPr>
          <w:i/>
          <w:sz w:val="16"/>
        </w:rPr>
        <w:t xml:space="preserve"> Statistics for Mission website.</w:t>
      </w:r>
    </w:p>
    <w:p w:rsidR="005B6110" w:rsidRDefault="005B6110" w:rsidP="005B6110">
      <w:pPr>
        <w:pStyle w:val="Heading1"/>
      </w:pPr>
      <w:bookmarkStart w:id="3" w:name="_Toc486927746"/>
      <w:bookmarkStart w:id="4" w:name="_Toc486929434"/>
      <w:r>
        <w:lastRenderedPageBreak/>
        <w:t>Appendix 1b Sunday</w:t>
      </w:r>
      <w:r w:rsidRPr="002F141A">
        <w:t xml:space="preserve"> </w:t>
      </w:r>
      <w:r w:rsidR="00CA5CCA">
        <w:t xml:space="preserve">School </w:t>
      </w:r>
      <w:r w:rsidRPr="002F141A">
        <w:t>attendance</w:t>
      </w:r>
      <w:r>
        <w:t xml:space="preserve"> trends.</w:t>
      </w:r>
    </w:p>
    <w:p w:rsidR="005B6110" w:rsidRDefault="00094ED2" w:rsidP="00094ED2">
      <w:pPr>
        <w:jc w:val="center"/>
      </w:pPr>
      <w:r w:rsidRPr="00094ED2">
        <w:rPr>
          <w:noProof/>
          <w:lang w:eastAsia="en-GB"/>
        </w:rPr>
        <w:drawing>
          <wp:inline distT="0" distB="0" distL="0" distR="0">
            <wp:extent cx="6743455" cy="4889500"/>
            <wp:effectExtent l="0" t="0" r="635"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59564" cy="4901180"/>
                    </a:xfrm>
                    <a:prstGeom prst="rect">
                      <a:avLst/>
                    </a:prstGeom>
                    <a:noFill/>
                    <a:ln>
                      <a:noFill/>
                    </a:ln>
                  </pic:spPr>
                </pic:pic>
              </a:graphicData>
            </a:graphic>
          </wp:inline>
        </w:drawing>
      </w:r>
    </w:p>
    <w:p w:rsidR="006149C5" w:rsidRPr="006452A6" w:rsidRDefault="006149C5" w:rsidP="00261D69">
      <w:pPr>
        <w:jc w:val="right"/>
        <w:rPr>
          <w:i/>
          <w:sz w:val="16"/>
        </w:rPr>
      </w:pPr>
      <w:r w:rsidRPr="006452A6">
        <w:rPr>
          <w:i/>
          <w:sz w:val="16"/>
        </w:rPr>
        <w:t xml:space="preserve">Source: Peter Wallace ‘X00093d2 170602.xlsx’ based on data downloaded from Methodist </w:t>
      </w:r>
      <w:proofErr w:type="spellStart"/>
      <w:r w:rsidRPr="006452A6">
        <w:rPr>
          <w:i/>
          <w:sz w:val="16"/>
        </w:rPr>
        <w:t>Connexional</w:t>
      </w:r>
      <w:proofErr w:type="spellEnd"/>
      <w:r w:rsidRPr="006452A6">
        <w:rPr>
          <w:i/>
          <w:sz w:val="16"/>
        </w:rPr>
        <w:t xml:space="preserve"> Statistics for Mission website.</w:t>
      </w:r>
    </w:p>
    <w:p w:rsidR="008129BB" w:rsidRDefault="008129BB" w:rsidP="008129BB">
      <w:pPr>
        <w:pStyle w:val="Heading1"/>
      </w:pPr>
      <w:r>
        <w:lastRenderedPageBreak/>
        <w:t>Appendix 2a</w:t>
      </w:r>
      <w:r w:rsidRPr="002F141A">
        <w:t xml:space="preserve"> </w:t>
      </w:r>
      <w:r w:rsidRPr="00197248">
        <w:t>Churc</w:t>
      </w:r>
      <w:r>
        <w:t>h income and expenditure breakdown 2015-16 – Bar Chart</w:t>
      </w:r>
    </w:p>
    <w:p w:rsidR="008129BB" w:rsidRDefault="008129BB" w:rsidP="008129BB">
      <w:pPr>
        <w:jc w:val="center"/>
        <w:rPr>
          <w:szCs w:val="24"/>
        </w:rPr>
      </w:pPr>
      <w:r w:rsidRPr="00A66A86">
        <w:rPr>
          <w:noProof/>
          <w:lang w:eastAsia="en-GB"/>
        </w:rPr>
        <w:drawing>
          <wp:inline distT="0" distB="0" distL="0" distR="0">
            <wp:extent cx="7063759" cy="463550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09140" cy="4665281"/>
                    </a:xfrm>
                    <a:prstGeom prst="rect">
                      <a:avLst/>
                    </a:prstGeom>
                    <a:noFill/>
                    <a:ln>
                      <a:noFill/>
                    </a:ln>
                  </pic:spPr>
                </pic:pic>
              </a:graphicData>
            </a:graphic>
          </wp:inline>
        </w:drawing>
      </w:r>
    </w:p>
    <w:p w:rsidR="008129BB" w:rsidRDefault="008129BB" w:rsidP="008129BB">
      <w:pPr>
        <w:rPr>
          <w:i/>
          <w:sz w:val="20"/>
          <w:szCs w:val="24"/>
        </w:rPr>
      </w:pPr>
      <w:r w:rsidRPr="006452A6">
        <w:rPr>
          <w:i/>
          <w:sz w:val="20"/>
          <w:szCs w:val="24"/>
        </w:rPr>
        <w:t>Source: Peter Wallace ‘X00098dr 170626.xlsx’ based on data supplied by Presbyters, Circuit and Church Officers</w:t>
      </w:r>
    </w:p>
    <w:p w:rsidR="006149C5" w:rsidRDefault="006149C5" w:rsidP="005B6110"/>
    <w:p w:rsidR="00B4369D" w:rsidRDefault="00B4369D" w:rsidP="00B4369D">
      <w:pPr>
        <w:pStyle w:val="Heading1"/>
      </w:pPr>
      <w:r>
        <w:lastRenderedPageBreak/>
        <w:t>Appendix 2</w:t>
      </w:r>
      <w:r w:rsidR="008129BB">
        <w:t>b</w:t>
      </w:r>
      <w:r w:rsidRPr="002F141A">
        <w:t xml:space="preserve"> </w:t>
      </w:r>
      <w:r w:rsidRPr="00197248">
        <w:t>Churc</w:t>
      </w:r>
      <w:r>
        <w:t>h income and expenditure breakdown 2015-16</w:t>
      </w:r>
      <w:bookmarkEnd w:id="3"/>
      <w:bookmarkEnd w:id="4"/>
      <w:r w:rsidR="008129BB">
        <w:t xml:space="preserve"> – Table of Data</w:t>
      </w:r>
    </w:p>
    <w:p w:rsidR="00B4369D" w:rsidRDefault="00210615" w:rsidP="00017433">
      <w:pPr>
        <w:jc w:val="center"/>
        <w:rPr>
          <w:szCs w:val="24"/>
        </w:rPr>
      </w:pPr>
      <w:r w:rsidRPr="00210615">
        <w:rPr>
          <w:noProof/>
          <w:lang w:eastAsia="en-GB"/>
        </w:rPr>
        <w:drawing>
          <wp:inline distT="0" distB="0" distL="0" distR="0">
            <wp:extent cx="8134350" cy="4724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34350" cy="4724400"/>
                    </a:xfrm>
                    <a:prstGeom prst="rect">
                      <a:avLst/>
                    </a:prstGeom>
                    <a:noFill/>
                    <a:ln>
                      <a:noFill/>
                    </a:ln>
                  </pic:spPr>
                </pic:pic>
              </a:graphicData>
            </a:graphic>
          </wp:inline>
        </w:drawing>
      </w:r>
    </w:p>
    <w:p w:rsidR="00B4369D" w:rsidRDefault="00B4369D" w:rsidP="00B4369D">
      <w:pPr>
        <w:rPr>
          <w:i/>
          <w:sz w:val="20"/>
          <w:szCs w:val="24"/>
        </w:rPr>
      </w:pPr>
      <w:r w:rsidRPr="006452A6">
        <w:rPr>
          <w:i/>
          <w:sz w:val="20"/>
          <w:szCs w:val="24"/>
        </w:rPr>
        <w:t>Source: Peter Wallace ‘X00098dr 170626.xlsx’ based on data supplied by Presbyters, Circuit and Church Officers</w:t>
      </w:r>
    </w:p>
    <w:p w:rsidR="00075B21" w:rsidRDefault="00075B21" w:rsidP="00B4369D">
      <w:pPr>
        <w:rPr>
          <w:rFonts w:asciiTheme="majorHAnsi" w:eastAsiaTheme="majorEastAsia" w:hAnsiTheme="majorHAnsi" w:cstheme="majorBidi"/>
          <w:color w:val="2F5496" w:themeColor="accent1" w:themeShade="BF"/>
          <w:sz w:val="32"/>
          <w:szCs w:val="32"/>
        </w:rPr>
        <w:sectPr w:rsidR="00075B21" w:rsidSect="00075B21">
          <w:footerReference w:type="default" r:id="rId15"/>
          <w:pgSz w:w="16838" w:h="11906" w:orient="landscape"/>
          <w:pgMar w:top="1440" w:right="907" w:bottom="1191" w:left="1247" w:header="709" w:footer="709" w:gutter="0"/>
          <w:cols w:space="708"/>
          <w:docGrid w:linePitch="360"/>
        </w:sectPr>
      </w:pPr>
      <w:bookmarkStart w:id="5" w:name="_Toc486927750"/>
    </w:p>
    <w:p w:rsidR="00B4369D" w:rsidRDefault="00151B95" w:rsidP="00AE3C10">
      <w:pPr>
        <w:pStyle w:val="Heading1"/>
      </w:pPr>
      <w:bookmarkStart w:id="6" w:name="_Toc486927751"/>
      <w:bookmarkStart w:id="7" w:name="_Toc486929438"/>
      <w:bookmarkEnd w:id="5"/>
      <w:r>
        <w:lastRenderedPageBreak/>
        <w:t>Appendix 3</w:t>
      </w:r>
      <w:bookmarkEnd w:id="6"/>
      <w:bookmarkEnd w:id="7"/>
      <w:r w:rsidR="00843FCC">
        <w:tab/>
      </w:r>
      <w:r w:rsidR="00843FCC" w:rsidRPr="00843FCC">
        <w:t>Summary of Mission Acti</w:t>
      </w:r>
      <w:r w:rsidR="00843FCC">
        <w:t>vities</w:t>
      </w:r>
    </w:p>
    <w:p w:rsidR="004A0762" w:rsidRDefault="004A0762" w:rsidP="004A0762">
      <w:pPr>
        <w:pStyle w:val="Footer"/>
        <w:rPr>
          <w:rFonts w:cstheme="minorHAnsi"/>
          <w:i/>
        </w:rPr>
      </w:pPr>
      <w:r>
        <w:rPr>
          <w:rFonts w:cstheme="minorHAnsi"/>
          <w:i/>
        </w:rPr>
        <w:t xml:space="preserve">Methodist Church </w:t>
      </w:r>
      <w:r w:rsidRPr="00AE6808">
        <w:rPr>
          <w:rFonts w:cstheme="minorHAnsi"/>
          <w:i/>
        </w:rPr>
        <w:t>Mission Categories</w:t>
      </w:r>
    </w:p>
    <w:p w:rsidR="004A0762" w:rsidRPr="00AE6808" w:rsidRDefault="004A0762" w:rsidP="004A0762">
      <w:pPr>
        <w:pStyle w:val="Footer"/>
        <w:rPr>
          <w:rFonts w:cstheme="minorHAnsi"/>
          <w:i/>
        </w:rPr>
      </w:pPr>
      <w:r>
        <w:rPr>
          <w:rFonts w:cstheme="minorHAnsi"/>
          <w:i/>
        </w:rPr>
        <w:t>Each ticket of membership reminds us of our calling as disciples of Jesus Christ:</w:t>
      </w:r>
    </w:p>
    <w:p w:rsidR="004A0762" w:rsidRDefault="004A0762" w:rsidP="004A0762">
      <w:pPr>
        <w:pStyle w:val="Reference"/>
      </w:pPr>
      <w:r w:rsidRPr="00AE6808">
        <w:rPr>
          <w:b/>
        </w:rPr>
        <w:t>Worship</w:t>
      </w:r>
      <w:r>
        <w:tab/>
        <w:t>within the local church, including regular sharing in Holy Communion, and through personal prayer</w:t>
      </w:r>
    </w:p>
    <w:p w:rsidR="004A0762" w:rsidRDefault="004A0762" w:rsidP="004A0762">
      <w:pPr>
        <w:pStyle w:val="Reference"/>
      </w:pPr>
      <w:r w:rsidRPr="00AE6808">
        <w:rPr>
          <w:b/>
        </w:rPr>
        <w:t>Learning &amp; Caring</w:t>
      </w:r>
      <w:r>
        <w:tab/>
        <w:t>through Bible study and meeting for fellowship, so that I may grow in faith and support others in their discipleship</w:t>
      </w:r>
    </w:p>
    <w:p w:rsidR="004A0762" w:rsidRDefault="004A0762" w:rsidP="004A0762">
      <w:pPr>
        <w:pStyle w:val="Reference"/>
      </w:pPr>
      <w:r w:rsidRPr="00AE6808">
        <w:rPr>
          <w:b/>
        </w:rPr>
        <w:t>Service</w:t>
      </w:r>
      <w:r>
        <w:tab/>
        <w:t>by being a good neighbour in the community, challenging injustice and using my resources to support the Church in its mission in the world</w:t>
      </w:r>
    </w:p>
    <w:p w:rsidR="004A0762" w:rsidRDefault="004A0762" w:rsidP="004A0762">
      <w:pPr>
        <w:pStyle w:val="Reference"/>
      </w:pPr>
      <w:r w:rsidRPr="00AE6808">
        <w:rPr>
          <w:b/>
        </w:rPr>
        <w:t>Evangelism</w:t>
      </w:r>
      <w:r>
        <w:tab/>
        <w:t>through working out my faith in daily life and sharing Christ with others</w:t>
      </w:r>
    </w:p>
    <w:p w:rsidR="004A0762" w:rsidRDefault="004A0762" w:rsidP="004A0762"/>
    <w:p w:rsidR="004A0762" w:rsidRPr="004A0762" w:rsidRDefault="004A0762" w:rsidP="004A0762">
      <w:r>
        <w:t xml:space="preserve">The following table lists the activities </w:t>
      </w:r>
      <w:r w:rsidR="00CD2E5E">
        <w:t>offered by each church and the</w:t>
      </w:r>
      <w:r>
        <w:t xml:space="preserve"> mission categories </w:t>
      </w:r>
      <w:r w:rsidR="00CD2E5E">
        <w:t>to which they relate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
        <w:gridCol w:w="2774"/>
        <w:gridCol w:w="593"/>
        <w:gridCol w:w="593"/>
        <w:gridCol w:w="593"/>
        <w:gridCol w:w="593"/>
        <w:gridCol w:w="3293"/>
      </w:tblGrid>
      <w:tr w:rsidR="00BA7FE2" w:rsidTr="00BA0671">
        <w:trPr>
          <w:trHeight w:val="428"/>
          <w:tblHeader/>
        </w:trPr>
        <w:tc>
          <w:tcPr>
            <w:tcW w:w="82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bottom"/>
          </w:tcPr>
          <w:p w:rsidR="00BA7FE2" w:rsidRPr="00B84454" w:rsidRDefault="00BA7FE2" w:rsidP="001068ED">
            <w:pPr>
              <w:pStyle w:val="TableTitle"/>
              <w:rPr>
                <w:rFonts w:cs="Calibri"/>
                <w:color w:val="FFFFFF" w:themeColor="background1"/>
                <w:kern w:val="28"/>
              </w:rPr>
            </w:pPr>
            <w:r w:rsidRPr="00B84454">
              <w:rPr>
                <w:rFonts w:cs="Calibri"/>
                <w:color w:val="FFFFFF" w:themeColor="background1"/>
                <w:kern w:val="28"/>
              </w:rPr>
              <w:t>Item</w:t>
            </w:r>
          </w:p>
        </w:tc>
        <w:tc>
          <w:tcPr>
            <w:tcW w:w="277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bottom"/>
          </w:tcPr>
          <w:p w:rsidR="00BA7FE2" w:rsidRPr="00B84454" w:rsidRDefault="00BA7FE2" w:rsidP="001068ED">
            <w:pPr>
              <w:pStyle w:val="TableTitle"/>
              <w:rPr>
                <w:rFonts w:cs="Calibri"/>
                <w:color w:val="FFFFFF" w:themeColor="background1"/>
                <w:kern w:val="28"/>
              </w:rPr>
            </w:pPr>
            <w:r w:rsidRPr="00B84454">
              <w:rPr>
                <w:rFonts w:cs="Calibri"/>
                <w:color w:val="FFFFFF" w:themeColor="background1"/>
                <w:kern w:val="28"/>
              </w:rPr>
              <w:t>Activity</w:t>
            </w:r>
          </w:p>
        </w:tc>
        <w:tc>
          <w:tcPr>
            <w:tcW w:w="237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bottom"/>
          </w:tcPr>
          <w:p w:rsidR="00BA7FE2" w:rsidRPr="002668AB" w:rsidRDefault="00BA7FE2" w:rsidP="001068ED">
            <w:pPr>
              <w:pStyle w:val="TableTitle"/>
              <w:rPr>
                <w:rFonts w:cs="Calibri"/>
                <w:color w:val="FFFFFF" w:themeColor="background1"/>
                <w:kern w:val="28"/>
              </w:rPr>
            </w:pPr>
            <w:r w:rsidRPr="002668AB">
              <w:rPr>
                <w:rFonts w:cs="Calibri"/>
                <w:color w:val="FFFFFF" w:themeColor="background1"/>
                <w:kern w:val="28"/>
              </w:rPr>
              <w:t>Mission Category</w:t>
            </w:r>
            <w:r w:rsidR="003B3C6B">
              <w:rPr>
                <w:rFonts w:cs="Calibri"/>
                <w:color w:val="FFFFFF" w:themeColor="background1"/>
                <w:kern w:val="28"/>
              </w:rPr>
              <w:t>*</w:t>
            </w:r>
          </w:p>
        </w:tc>
        <w:tc>
          <w:tcPr>
            <w:tcW w:w="329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bottom"/>
          </w:tcPr>
          <w:p w:rsidR="00BA7FE2" w:rsidRPr="002668AB" w:rsidRDefault="00BA7FE2" w:rsidP="001068ED">
            <w:pPr>
              <w:pStyle w:val="TableTitle"/>
              <w:jc w:val="left"/>
              <w:rPr>
                <w:rFonts w:cs="Calibri"/>
                <w:kern w:val="28"/>
              </w:rPr>
            </w:pPr>
            <w:r w:rsidRPr="002668AB">
              <w:rPr>
                <w:rFonts w:cs="Calibri"/>
                <w:color w:val="FFFFFF" w:themeColor="background1"/>
                <w:kern w:val="28"/>
              </w:rPr>
              <w:t>Additional Details</w:t>
            </w:r>
          </w:p>
        </w:tc>
      </w:tr>
      <w:tr w:rsidR="00BA7FE2" w:rsidTr="00BA0671">
        <w:trPr>
          <w:cantSplit/>
          <w:trHeight w:val="2208"/>
        </w:trPr>
        <w:tc>
          <w:tcPr>
            <w:tcW w:w="826" w:type="dxa"/>
            <w:vMerge/>
            <w:tcBorders>
              <w:top w:val="single" w:sz="4" w:space="0" w:color="FFFFFF" w:themeColor="background1"/>
              <w:left w:val="single" w:sz="4" w:space="0" w:color="FFFFFF" w:themeColor="background1"/>
              <w:right w:val="single" w:sz="4" w:space="0" w:color="FFFFFF" w:themeColor="background1"/>
            </w:tcBorders>
            <w:shd w:val="clear" w:color="auto" w:fill="002060"/>
          </w:tcPr>
          <w:p w:rsidR="00BA7FE2" w:rsidRPr="00B84454" w:rsidRDefault="00BA7FE2" w:rsidP="001068ED">
            <w:pPr>
              <w:pStyle w:val="tablenormal0"/>
              <w:rPr>
                <w:color w:val="FFFFFF" w:themeColor="background1"/>
                <w:kern w:val="28"/>
              </w:rPr>
            </w:pPr>
          </w:p>
        </w:tc>
        <w:tc>
          <w:tcPr>
            <w:tcW w:w="2774" w:type="dxa"/>
            <w:vMerge/>
            <w:tcBorders>
              <w:top w:val="single" w:sz="4" w:space="0" w:color="FFFFFF" w:themeColor="background1"/>
              <w:left w:val="single" w:sz="4" w:space="0" w:color="FFFFFF" w:themeColor="background1"/>
              <w:right w:val="single" w:sz="4" w:space="0" w:color="FFFFFF" w:themeColor="background1"/>
            </w:tcBorders>
            <w:shd w:val="clear" w:color="auto" w:fill="002060"/>
          </w:tcPr>
          <w:p w:rsidR="00BA7FE2" w:rsidRPr="00B84454" w:rsidRDefault="00BA7FE2" w:rsidP="001068ED">
            <w:pPr>
              <w:pStyle w:val="tablenormal0"/>
              <w:rPr>
                <w:color w:val="FFFFFF" w:themeColor="background1"/>
                <w:kern w:val="28"/>
              </w:rPr>
            </w:pPr>
          </w:p>
        </w:tc>
        <w:tc>
          <w:tcPr>
            <w:tcW w:w="593" w:type="dxa"/>
            <w:tcBorders>
              <w:top w:val="single" w:sz="4" w:space="0" w:color="FFFFFF" w:themeColor="background1"/>
              <w:left w:val="single" w:sz="4" w:space="0" w:color="FFFFFF" w:themeColor="background1"/>
              <w:right w:val="single" w:sz="4" w:space="0" w:color="FFFFFF" w:themeColor="background1"/>
            </w:tcBorders>
            <w:shd w:val="clear" w:color="auto" w:fill="002060"/>
            <w:textDirection w:val="btLr"/>
          </w:tcPr>
          <w:p w:rsidR="00BA7FE2" w:rsidRPr="002668AB" w:rsidRDefault="00BA7FE2" w:rsidP="001068ED">
            <w:pPr>
              <w:pStyle w:val="tablenormal0"/>
              <w:ind w:left="113" w:right="113"/>
              <w:rPr>
                <w:rFonts w:cs="Calibri"/>
                <w:color w:val="FFFFFF" w:themeColor="background1"/>
                <w:kern w:val="28"/>
              </w:rPr>
            </w:pPr>
            <w:r w:rsidRPr="002668AB">
              <w:rPr>
                <w:rFonts w:cs="Calibri"/>
                <w:color w:val="FFFFFF" w:themeColor="background1"/>
                <w:kern w:val="28"/>
              </w:rPr>
              <w:t>Worship</w:t>
            </w:r>
          </w:p>
        </w:tc>
        <w:tc>
          <w:tcPr>
            <w:tcW w:w="593" w:type="dxa"/>
            <w:tcBorders>
              <w:top w:val="single" w:sz="4" w:space="0" w:color="FFFFFF" w:themeColor="background1"/>
              <w:left w:val="single" w:sz="4" w:space="0" w:color="FFFFFF" w:themeColor="background1"/>
              <w:right w:val="single" w:sz="4" w:space="0" w:color="FFFFFF" w:themeColor="background1"/>
            </w:tcBorders>
            <w:shd w:val="clear" w:color="auto" w:fill="002060"/>
            <w:textDirection w:val="btLr"/>
          </w:tcPr>
          <w:p w:rsidR="00BA7FE2" w:rsidRPr="002668AB" w:rsidRDefault="00BA7FE2" w:rsidP="001068ED">
            <w:pPr>
              <w:pStyle w:val="tablenormal0"/>
              <w:ind w:left="113" w:right="113"/>
              <w:rPr>
                <w:rFonts w:cs="Calibri"/>
                <w:color w:val="FFFFFF" w:themeColor="background1"/>
                <w:kern w:val="28"/>
              </w:rPr>
            </w:pPr>
            <w:r w:rsidRPr="002668AB">
              <w:rPr>
                <w:rFonts w:cs="Calibri"/>
                <w:color w:val="FFFFFF" w:themeColor="background1"/>
                <w:kern w:val="28"/>
              </w:rPr>
              <w:t>Learning &amp; Caring</w:t>
            </w:r>
          </w:p>
        </w:tc>
        <w:tc>
          <w:tcPr>
            <w:tcW w:w="593" w:type="dxa"/>
            <w:tcBorders>
              <w:top w:val="single" w:sz="4" w:space="0" w:color="FFFFFF" w:themeColor="background1"/>
              <w:left w:val="single" w:sz="4" w:space="0" w:color="FFFFFF" w:themeColor="background1"/>
              <w:right w:val="single" w:sz="4" w:space="0" w:color="FFFFFF" w:themeColor="background1"/>
            </w:tcBorders>
            <w:shd w:val="clear" w:color="auto" w:fill="002060"/>
            <w:textDirection w:val="btLr"/>
          </w:tcPr>
          <w:p w:rsidR="00BA7FE2" w:rsidRPr="002668AB" w:rsidRDefault="00BA7FE2" w:rsidP="001068ED">
            <w:pPr>
              <w:pStyle w:val="tablenormal0"/>
              <w:ind w:left="113" w:right="113"/>
              <w:rPr>
                <w:rFonts w:cs="Calibri"/>
                <w:color w:val="FFFFFF" w:themeColor="background1"/>
                <w:kern w:val="28"/>
              </w:rPr>
            </w:pPr>
            <w:r w:rsidRPr="002668AB">
              <w:rPr>
                <w:rFonts w:cs="Calibri"/>
                <w:color w:val="FFFFFF" w:themeColor="background1"/>
                <w:kern w:val="28"/>
              </w:rPr>
              <w:t>Service</w:t>
            </w:r>
          </w:p>
        </w:tc>
        <w:tc>
          <w:tcPr>
            <w:tcW w:w="5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extDirection w:val="btLr"/>
          </w:tcPr>
          <w:p w:rsidR="00BA7FE2" w:rsidRPr="002668AB" w:rsidRDefault="00BA7FE2" w:rsidP="001068ED">
            <w:pPr>
              <w:pStyle w:val="tablenormal0"/>
              <w:ind w:left="113" w:right="113"/>
              <w:rPr>
                <w:rFonts w:cs="Calibri"/>
                <w:color w:val="FFFFFF" w:themeColor="background1"/>
                <w:kern w:val="28"/>
              </w:rPr>
            </w:pPr>
            <w:r w:rsidRPr="002668AB">
              <w:rPr>
                <w:rFonts w:cs="Calibri"/>
                <w:color w:val="FFFFFF" w:themeColor="background1"/>
                <w:kern w:val="28"/>
              </w:rPr>
              <w:t>Evangelism</w:t>
            </w:r>
          </w:p>
        </w:tc>
        <w:tc>
          <w:tcPr>
            <w:tcW w:w="3293" w:type="dxa"/>
            <w:vMerge/>
            <w:tcBorders>
              <w:top w:val="single" w:sz="4" w:space="0" w:color="FFFFFF" w:themeColor="background1"/>
              <w:left w:val="single" w:sz="4" w:space="0" w:color="FFFFFF" w:themeColor="background1"/>
              <w:bottom w:val="single" w:sz="4" w:space="0" w:color="FFFFFF" w:themeColor="background1"/>
            </w:tcBorders>
            <w:shd w:val="clear" w:color="auto" w:fill="002060"/>
          </w:tcPr>
          <w:p w:rsidR="00BA7FE2" w:rsidRPr="002668AB" w:rsidRDefault="00BA7FE2" w:rsidP="001068ED">
            <w:pPr>
              <w:pStyle w:val="tablenormal0"/>
              <w:rPr>
                <w:rFonts w:cs="Calibri"/>
                <w:kern w:val="28"/>
              </w:rPr>
            </w:pPr>
          </w:p>
        </w:tc>
      </w:tr>
      <w:tr w:rsidR="00BA7FE2" w:rsidTr="001068ED">
        <w:tc>
          <w:tcPr>
            <w:tcW w:w="9265" w:type="dxa"/>
            <w:gridSpan w:val="7"/>
          </w:tcPr>
          <w:p w:rsidR="00BA7FE2" w:rsidRPr="002668AB" w:rsidRDefault="00BA7FE2" w:rsidP="00BA7FE2">
            <w:pPr>
              <w:rPr>
                <w:rFonts w:cs="Calibri"/>
                <w:kern w:val="28"/>
              </w:rPr>
            </w:pPr>
            <w:r w:rsidRPr="00BA7FE2">
              <w:rPr>
                <w:rFonts w:asciiTheme="majorHAnsi" w:hAnsiTheme="majorHAnsi" w:cs="Calibri Light"/>
                <w:color w:val="2F5496"/>
                <w:szCs w:val="24"/>
              </w:rPr>
              <w:t>Marlborough Road Methodist Church</w:t>
            </w:r>
          </w:p>
        </w:tc>
      </w:tr>
      <w:tr w:rsidR="00BA7FE2" w:rsidTr="00BA0671">
        <w:tc>
          <w:tcPr>
            <w:tcW w:w="826" w:type="dxa"/>
          </w:tcPr>
          <w:p w:rsidR="00BA7FE2" w:rsidRPr="002668AB" w:rsidRDefault="00BA7FE2" w:rsidP="001068ED">
            <w:pPr>
              <w:pStyle w:val="tablenormal0"/>
              <w:rPr>
                <w:rFonts w:cs="Calibri"/>
                <w:kern w:val="28"/>
              </w:rPr>
            </w:pPr>
            <w:r>
              <w:rPr>
                <w:rFonts w:cs="Calibri"/>
                <w:kern w:val="28"/>
              </w:rPr>
              <w:t>1</w:t>
            </w:r>
          </w:p>
        </w:tc>
        <w:tc>
          <w:tcPr>
            <w:tcW w:w="2774" w:type="dxa"/>
          </w:tcPr>
          <w:p w:rsidR="00BA7FE2" w:rsidRPr="002668AB" w:rsidRDefault="00BA7FE2" w:rsidP="001068ED">
            <w:pPr>
              <w:pStyle w:val="tablenormal0"/>
              <w:rPr>
                <w:rFonts w:cs="Calibri"/>
                <w:kern w:val="28"/>
              </w:rPr>
            </w:pPr>
            <w:r>
              <w:rPr>
                <w:rFonts w:cs="Calibri"/>
                <w:kern w:val="28"/>
              </w:rPr>
              <w:t>Sunday Morning Worship</w:t>
            </w:r>
          </w:p>
        </w:tc>
        <w:tc>
          <w:tcPr>
            <w:tcW w:w="593" w:type="dxa"/>
          </w:tcPr>
          <w:p w:rsidR="00BA7FE2" w:rsidRDefault="00BA7FE2" w:rsidP="001068ED">
            <w:pPr>
              <w:jc w:val="center"/>
            </w:pPr>
            <w:r w:rsidRPr="003D5581">
              <w:rPr>
                <w:rFonts w:ascii="Calibri" w:hAnsi="Calibri" w:cs="Calibri"/>
                <w:kern w:val="28"/>
              </w:rPr>
              <w:sym w:font="Wingdings" w:char="F0FC"/>
            </w:r>
          </w:p>
        </w:tc>
        <w:tc>
          <w:tcPr>
            <w:tcW w:w="593" w:type="dxa"/>
          </w:tcPr>
          <w:p w:rsidR="00BA7FE2" w:rsidRDefault="00BA7FE2" w:rsidP="001068ED">
            <w:pPr>
              <w:jc w:val="center"/>
            </w:pPr>
            <w:r w:rsidRPr="003D5581">
              <w:rPr>
                <w:rFonts w:ascii="Calibri" w:hAnsi="Calibri" w:cs="Calibri"/>
                <w:kern w:val="28"/>
              </w:rPr>
              <w:sym w:font="Wingdings" w:char="F0FC"/>
            </w:r>
          </w:p>
        </w:tc>
        <w:tc>
          <w:tcPr>
            <w:tcW w:w="593" w:type="dxa"/>
          </w:tcPr>
          <w:p w:rsidR="00BA7FE2" w:rsidRPr="002668AB" w:rsidRDefault="00BA7FE2" w:rsidP="001068ED">
            <w:pPr>
              <w:pStyle w:val="tablenormal0"/>
              <w:jc w:val="center"/>
              <w:rPr>
                <w:rFonts w:cs="Calibri"/>
                <w:kern w:val="28"/>
              </w:rPr>
            </w:pPr>
          </w:p>
        </w:tc>
        <w:tc>
          <w:tcPr>
            <w:tcW w:w="593" w:type="dxa"/>
          </w:tcPr>
          <w:p w:rsidR="00BA7FE2" w:rsidRPr="002668AB" w:rsidRDefault="00BA7FE2" w:rsidP="001068ED">
            <w:pPr>
              <w:pStyle w:val="tablenormal0"/>
              <w:jc w:val="center"/>
              <w:rPr>
                <w:rFonts w:cs="Calibri"/>
                <w:kern w:val="28"/>
              </w:rPr>
            </w:pPr>
          </w:p>
        </w:tc>
        <w:tc>
          <w:tcPr>
            <w:tcW w:w="3293" w:type="dxa"/>
          </w:tcPr>
          <w:p w:rsidR="00BA7FE2" w:rsidRPr="002668AB" w:rsidRDefault="00BA7FE2" w:rsidP="001068ED">
            <w:pPr>
              <w:pStyle w:val="tablenormal0"/>
              <w:rPr>
                <w:rFonts w:cs="Calibri"/>
                <w:kern w:val="28"/>
              </w:rPr>
            </w:pPr>
            <w:r>
              <w:rPr>
                <w:rFonts w:cs="Calibri"/>
                <w:kern w:val="28"/>
              </w:rPr>
              <w:t>Monthly HC</w:t>
            </w:r>
          </w:p>
        </w:tc>
      </w:tr>
      <w:tr w:rsidR="00BA7FE2" w:rsidTr="00BA0671">
        <w:tc>
          <w:tcPr>
            <w:tcW w:w="826" w:type="dxa"/>
          </w:tcPr>
          <w:p w:rsidR="00BA7FE2" w:rsidRPr="002668AB" w:rsidRDefault="00BA7FE2" w:rsidP="001068ED">
            <w:pPr>
              <w:pStyle w:val="tablenormal0"/>
              <w:rPr>
                <w:rFonts w:cs="Calibri"/>
                <w:kern w:val="28"/>
              </w:rPr>
            </w:pPr>
            <w:r>
              <w:rPr>
                <w:rFonts w:cs="Calibri"/>
                <w:kern w:val="28"/>
              </w:rPr>
              <w:t>2</w:t>
            </w:r>
          </w:p>
        </w:tc>
        <w:tc>
          <w:tcPr>
            <w:tcW w:w="2774" w:type="dxa"/>
          </w:tcPr>
          <w:p w:rsidR="00BA7FE2" w:rsidRPr="002668AB" w:rsidRDefault="00BA7FE2" w:rsidP="001068ED">
            <w:pPr>
              <w:pStyle w:val="tablenormal0"/>
              <w:rPr>
                <w:rFonts w:cs="Calibri"/>
                <w:kern w:val="28"/>
              </w:rPr>
            </w:pPr>
            <w:r>
              <w:rPr>
                <w:rFonts w:cs="Calibri"/>
                <w:kern w:val="28"/>
              </w:rPr>
              <w:t>Sunday Morning Junior Church</w:t>
            </w:r>
          </w:p>
        </w:tc>
        <w:tc>
          <w:tcPr>
            <w:tcW w:w="593" w:type="dxa"/>
          </w:tcPr>
          <w:p w:rsidR="00BA7FE2" w:rsidRDefault="00BA7FE2" w:rsidP="001068ED">
            <w:pPr>
              <w:jc w:val="center"/>
            </w:pPr>
            <w:r w:rsidRPr="00A81A43">
              <w:rPr>
                <w:rFonts w:ascii="Calibri" w:hAnsi="Calibri" w:cs="Calibri"/>
                <w:kern w:val="28"/>
              </w:rPr>
              <w:sym w:font="Wingdings" w:char="F0FC"/>
            </w:r>
          </w:p>
        </w:tc>
        <w:tc>
          <w:tcPr>
            <w:tcW w:w="593" w:type="dxa"/>
          </w:tcPr>
          <w:p w:rsidR="00BA7FE2" w:rsidRDefault="00BA7FE2" w:rsidP="001068ED">
            <w:pPr>
              <w:jc w:val="center"/>
            </w:pPr>
            <w:r w:rsidRPr="00A81A43">
              <w:rPr>
                <w:rFonts w:ascii="Calibri" w:hAnsi="Calibri" w:cs="Calibri"/>
                <w:kern w:val="28"/>
              </w:rPr>
              <w:sym w:font="Wingdings" w:char="F0FC"/>
            </w:r>
          </w:p>
        </w:tc>
        <w:tc>
          <w:tcPr>
            <w:tcW w:w="593" w:type="dxa"/>
          </w:tcPr>
          <w:p w:rsidR="00BA7FE2" w:rsidRPr="002668AB" w:rsidRDefault="00BA7FE2" w:rsidP="001068ED">
            <w:pPr>
              <w:pStyle w:val="tablenormal0"/>
              <w:jc w:val="center"/>
              <w:rPr>
                <w:rFonts w:cs="Calibri"/>
                <w:kern w:val="28"/>
              </w:rPr>
            </w:pPr>
          </w:p>
        </w:tc>
        <w:tc>
          <w:tcPr>
            <w:tcW w:w="593" w:type="dxa"/>
          </w:tcPr>
          <w:p w:rsidR="00BA7FE2" w:rsidRPr="002668AB" w:rsidRDefault="00BA7FE2" w:rsidP="001068ED">
            <w:pPr>
              <w:pStyle w:val="tablenormal0"/>
              <w:jc w:val="center"/>
              <w:rPr>
                <w:rFonts w:cs="Calibri"/>
                <w:kern w:val="28"/>
              </w:rPr>
            </w:pPr>
          </w:p>
        </w:tc>
        <w:tc>
          <w:tcPr>
            <w:tcW w:w="3293" w:type="dxa"/>
          </w:tcPr>
          <w:p w:rsidR="00BA7FE2" w:rsidRPr="002668AB" w:rsidRDefault="00BA7FE2" w:rsidP="001068ED">
            <w:pPr>
              <w:pStyle w:val="tablenormal0"/>
              <w:rPr>
                <w:rFonts w:cs="Calibri"/>
                <w:kern w:val="28"/>
              </w:rPr>
            </w:pPr>
          </w:p>
        </w:tc>
      </w:tr>
      <w:tr w:rsidR="00BA7FE2" w:rsidTr="00BA0671">
        <w:tc>
          <w:tcPr>
            <w:tcW w:w="826" w:type="dxa"/>
          </w:tcPr>
          <w:p w:rsidR="00BA7FE2" w:rsidRPr="002668AB" w:rsidRDefault="00BA7FE2" w:rsidP="001068ED">
            <w:pPr>
              <w:pStyle w:val="tablenormal0"/>
              <w:rPr>
                <w:rFonts w:cs="Calibri"/>
                <w:kern w:val="28"/>
              </w:rPr>
            </w:pPr>
            <w:r>
              <w:rPr>
                <w:rFonts w:cs="Calibri"/>
                <w:kern w:val="28"/>
              </w:rPr>
              <w:t>3</w:t>
            </w:r>
          </w:p>
        </w:tc>
        <w:tc>
          <w:tcPr>
            <w:tcW w:w="2774" w:type="dxa"/>
          </w:tcPr>
          <w:p w:rsidR="00BA7FE2" w:rsidRPr="002668AB" w:rsidRDefault="00BA7FE2" w:rsidP="001068ED">
            <w:pPr>
              <w:pStyle w:val="tablenormal0"/>
              <w:rPr>
                <w:rFonts w:cs="Calibri"/>
                <w:kern w:val="28"/>
              </w:rPr>
            </w:pPr>
            <w:r>
              <w:rPr>
                <w:rFonts w:cs="Calibri"/>
                <w:kern w:val="28"/>
              </w:rPr>
              <w:t>Tuesday Toddler Group</w:t>
            </w:r>
          </w:p>
        </w:tc>
        <w:tc>
          <w:tcPr>
            <w:tcW w:w="593" w:type="dxa"/>
          </w:tcPr>
          <w:p w:rsidR="00BA7FE2" w:rsidRPr="002668AB" w:rsidRDefault="00BA7FE2" w:rsidP="001068ED">
            <w:pPr>
              <w:pStyle w:val="tablenormal0"/>
              <w:jc w:val="center"/>
              <w:rPr>
                <w:rFonts w:cs="Calibri"/>
                <w:kern w:val="28"/>
              </w:rPr>
            </w:pPr>
          </w:p>
        </w:tc>
        <w:tc>
          <w:tcPr>
            <w:tcW w:w="593" w:type="dxa"/>
          </w:tcPr>
          <w:p w:rsidR="00BA7FE2" w:rsidRDefault="00BA7FE2" w:rsidP="001068ED">
            <w:pPr>
              <w:jc w:val="center"/>
            </w:pPr>
            <w:r w:rsidRPr="002F74EB">
              <w:rPr>
                <w:rFonts w:ascii="Calibri" w:hAnsi="Calibri" w:cs="Calibri"/>
                <w:kern w:val="28"/>
              </w:rPr>
              <w:sym w:font="Wingdings" w:char="F0FC"/>
            </w:r>
          </w:p>
        </w:tc>
        <w:tc>
          <w:tcPr>
            <w:tcW w:w="593" w:type="dxa"/>
          </w:tcPr>
          <w:p w:rsidR="00BA7FE2" w:rsidRDefault="00BA7FE2" w:rsidP="001068ED">
            <w:pPr>
              <w:jc w:val="center"/>
            </w:pPr>
            <w:r w:rsidRPr="002F74EB">
              <w:rPr>
                <w:rFonts w:ascii="Calibri" w:hAnsi="Calibri" w:cs="Calibri"/>
                <w:kern w:val="28"/>
              </w:rPr>
              <w:sym w:font="Wingdings" w:char="F0FC"/>
            </w:r>
          </w:p>
        </w:tc>
        <w:tc>
          <w:tcPr>
            <w:tcW w:w="593" w:type="dxa"/>
          </w:tcPr>
          <w:p w:rsidR="00BA7FE2" w:rsidRDefault="00BA7FE2" w:rsidP="001068ED">
            <w:pPr>
              <w:jc w:val="center"/>
            </w:pPr>
            <w:r>
              <w:rPr>
                <w:rFonts w:cs="Calibri"/>
                <w:kern w:val="28"/>
              </w:rPr>
              <w:t>(</w:t>
            </w:r>
            <w:r w:rsidRPr="002F74EB">
              <w:rPr>
                <w:rFonts w:ascii="Calibri" w:hAnsi="Calibri" w:cs="Calibri"/>
                <w:kern w:val="28"/>
              </w:rPr>
              <w:sym w:font="Wingdings" w:char="F0FC"/>
            </w:r>
            <w:r>
              <w:rPr>
                <w:rFonts w:cs="Calibri"/>
                <w:kern w:val="28"/>
              </w:rPr>
              <w:t>)</w:t>
            </w:r>
          </w:p>
        </w:tc>
        <w:tc>
          <w:tcPr>
            <w:tcW w:w="3293" w:type="dxa"/>
          </w:tcPr>
          <w:p w:rsidR="00BA7FE2" w:rsidRPr="002668AB" w:rsidRDefault="00BA7FE2" w:rsidP="001068ED">
            <w:pPr>
              <w:pStyle w:val="tablenormal0"/>
              <w:rPr>
                <w:rFonts w:cs="Calibri"/>
                <w:kern w:val="28"/>
              </w:rPr>
            </w:pPr>
          </w:p>
        </w:tc>
      </w:tr>
      <w:tr w:rsidR="00BA7FE2" w:rsidTr="00BA0671">
        <w:tc>
          <w:tcPr>
            <w:tcW w:w="826" w:type="dxa"/>
          </w:tcPr>
          <w:p w:rsidR="00BA7FE2" w:rsidRPr="002668AB" w:rsidRDefault="00BA7FE2" w:rsidP="001068ED">
            <w:pPr>
              <w:pStyle w:val="tablenormal0"/>
              <w:rPr>
                <w:rFonts w:cs="Calibri"/>
                <w:kern w:val="28"/>
              </w:rPr>
            </w:pPr>
            <w:r>
              <w:rPr>
                <w:rFonts w:cs="Calibri"/>
                <w:kern w:val="28"/>
              </w:rPr>
              <w:t>4</w:t>
            </w:r>
          </w:p>
        </w:tc>
        <w:tc>
          <w:tcPr>
            <w:tcW w:w="2774" w:type="dxa"/>
          </w:tcPr>
          <w:p w:rsidR="00BA7FE2" w:rsidRPr="002668AB" w:rsidRDefault="00BA7FE2" w:rsidP="001068ED">
            <w:pPr>
              <w:pStyle w:val="tablenormal0"/>
              <w:rPr>
                <w:rFonts w:cs="Calibri"/>
                <w:kern w:val="28"/>
              </w:rPr>
            </w:pPr>
            <w:r>
              <w:rPr>
                <w:rFonts w:cs="Calibri"/>
                <w:kern w:val="28"/>
              </w:rPr>
              <w:t>Thursday Prayer Group</w:t>
            </w:r>
          </w:p>
        </w:tc>
        <w:tc>
          <w:tcPr>
            <w:tcW w:w="593" w:type="dxa"/>
          </w:tcPr>
          <w:p w:rsidR="00BA7FE2" w:rsidRDefault="00BA7FE2" w:rsidP="001068ED">
            <w:pPr>
              <w:jc w:val="center"/>
            </w:pPr>
            <w:r w:rsidRPr="0036145C">
              <w:rPr>
                <w:rFonts w:ascii="Calibri" w:hAnsi="Calibri" w:cs="Calibri"/>
                <w:kern w:val="28"/>
              </w:rPr>
              <w:sym w:font="Wingdings" w:char="F0FC"/>
            </w:r>
          </w:p>
        </w:tc>
        <w:tc>
          <w:tcPr>
            <w:tcW w:w="593" w:type="dxa"/>
          </w:tcPr>
          <w:p w:rsidR="00BA7FE2" w:rsidRDefault="00BA7FE2" w:rsidP="001068ED">
            <w:pPr>
              <w:jc w:val="center"/>
            </w:pPr>
            <w:r w:rsidRPr="0036145C">
              <w:rPr>
                <w:rFonts w:ascii="Calibri" w:hAnsi="Calibri" w:cs="Calibri"/>
                <w:kern w:val="28"/>
              </w:rPr>
              <w:sym w:font="Wingdings" w:char="F0FC"/>
            </w:r>
          </w:p>
        </w:tc>
        <w:tc>
          <w:tcPr>
            <w:tcW w:w="593" w:type="dxa"/>
          </w:tcPr>
          <w:p w:rsidR="00BA7FE2" w:rsidRPr="002668AB" w:rsidRDefault="00BA7FE2" w:rsidP="001068ED">
            <w:pPr>
              <w:pStyle w:val="tablenormal0"/>
              <w:jc w:val="center"/>
              <w:rPr>
                <w:rFonts w:cs="Calibri"/>
                <w:kern w:val="28"/>
              </w:rPr>
            </w:pPr>
          </w:p>
        </w:tc>
        <w:tc>
          <w:tcPr>
            <w:tcW w:w="593" w:type="dxa"/>
          </w:tcPr>
          <w:p w:rsidR="00BA7FE2" w:rsidRPr="002668AB" w:rsidRDefault="00BA7FE2" w:rsidP="001068ED">
            <w:pPr>
              <w:pStyle w:val="tablenormal0"/>
              <w:jc w:val="center"/>
              <w:rPr>
                <w:rFonts w:cs="Calibri"/>
                <w:kern w:val="28"/>
              </w:rPr>
            </w:pPr>
          </w:p>
        </w:tc>
        <w:tc>
          <w:tcPr>
            <w:tcW w:w="3293" w:type="dxa"/>
          </w:tcPr>
          <w:p w:rsidR="00BA7FE2" w:rsidRPr="002668AB" w:rsidRDefault="00BA7FE2" w:rsidP="001068ED">
            <w:pPr>
              <w:pStyle w:val="tablenormal0"/>
              <w:rPr>
                <w:rFonts w:cs="Calibri"/>
                <w:kern w:val="28"/>
              </w:rPr>
            </w:pPr>
          </w:p>
        </w:tc>
      </w:tr>
      <w:tr w:rsidR="00BA7FE2" w:rsidTr="00BA0671">
        <w:tc>
          <w:tcPr>
            <w:tcW w:w="826" w:type="dxa"/>
          </w:tcPr>
          <w:p w:rsidR="00BA7FE2" w:rsidRPr="002668AB" w:rsidRDefault="00BA7FE2" w:rsidP="001068ED">
            <w:pPr>
              <w:pStyle w:val="tablenormal0"/>
              <w:rPr>
                <w:rFonts w:cs="Calibri"/>
                <w:kern w:val="28"/>
              </w:rPr>
            </w:pPr>
            <w:r>
              <w:rPr>
                <w:rFonts w:cs="Calibri"/>
                <w:kern w:val="28"/>
              </w:rPr>
              <w:t>5</w:t>
            </w:r>
          </w:p>
        </w:tc>
        <w:tc>
          <w:tcPr>
            <w:tcW w:w="2774" w:type="dxa"/>
          </w:tcPr>
          <w:p w:rsidR="00BA7FE2" w:rsidRPr="002668AB" w:rsidRDefault="00BA7FE2" w:rsidP="001068ED">
            <w:pPr>
              <w:pStyle w:val="tablenormal0"/>
              <w:rPr>
                <w:rFonts w:cs="Calibri"/>
                <w:kern w:val="28"/>
              </w:rPr>
            </w:pPr>
            <w:r>
              <w:rPr>
                <w:rFonts w:cs="Calibri"/>
                <w:kern w:val="28"/>
              </w:rPr>
              <w:t>Thursday Bible Study</w:t>
            </w:r>
          </w:p>
        </w:tc>
        <w:tc>
          <w:tcPr>
            <w:tcW w:w="593" w:type="dxa"/>
          </w:tcPr>
          <w:p w:rsidR="00BA7FE2" w:rsidRPr="002668AB" w:rsidRDefault="00BA7FE2" w:rsidP="001068ED">
            <w:pPr>
              <w:pStyle w:val="tablenormal0"/>
              <w:jc w:val="center"/>
              <w:rPr>
                <w:rFonts w:cs="Calibri"/>
                <w:kern w:val="28"/>
              </w:rPr>
            </w:pPr>
          </w:p>
        </w:tc>
        <w:tc>
          <w:tcPr>
            <w:tcW w:w="593" w:type="dxa"/>
          </w:tcPr>
          <w:p w:rsidR="00BA7FE2" w:rsidRPr="002668AB" w:rsidRDefault="00BA7FE2" w:rsidP="001068ED">
            <w:pPr>
              <w:pStyle w:val="tablenormal0"/>
              <w:jc w:val="center"/>
              <w:rPr>
                <w:rFonts w:cs="Calibri"/>
                <w:kern w:val="28"/>
              </w:rPr>
            </w:pPr>
            <w:r>
              <w:rPr>
                <w:rFonts w:ascii="Calibri" w:hAnsi="Calibri" w:cs="Calibri"/>
                <w:kern w:val="28"/>
              </w:rPr>
              <w:sym w:font="Wingdings" w:char="F0FC"/>
            </w:r>
          </w:p>
        </w:tc>
        <w:tc>
          <w:tcPr>
            <w:tcW w:w="593" w:type="dxa"/>
          </w:tcPr>
          <w:p w:rsidR="00BA7FE2" w:rsidRPr="002668AB" w:rsidRDefault="00BA7FE2" w:rsidP="001068ED">
            <w:pPr>
              <w:pStyle w:val="tablenormal0"/>
              <w:jc w:val="center"/>
              <w:rPr>
                <w:rFonts w:cs="Calibri"/>
                <w:kern w:val="28"/>
              </w:rPr>
            </w:pPr>
          </w:p>
        </w:tc>
        <w:tc>
          <w:tcPr>
            <w:tcW w:w="593" w:type="dxa"/>
          </w:tcPr>
          <w:p w:rsidR="00BA7FE2" w:rsidRPr="002668AB" w:rsidRDefault="00BA7FE2" w:rsidP="001068ED">
            <w:pPr>
              <w:pStyle w:val="tablenormal0"/>
              <w:jc w:val="center"/>
              <w:rPr>
                <w:rFonts w:cs="Calibri"/>
                <w:kern w:val="28"/>
              </w:rPr>
            </w:pPr>
          </w:p>
        </w:tc>
        <w:tc>
          <w:tcPr>
            <w:tcW w:w="3293" w:type="dxa"/>
          </w:tcPr>
          <w:p w:rsidR="00BA7FE2" w:rsidRPr="002668AB" w:rsidRDefault="00BA7FE2" w:rsidP="001068ED">
            <w:pPr>
              <w:pStyle w:val="tablenormal0"/>
              <w:rPr>
                <w:rFonts w:cs="Calibri"/>
                <w:kern w:val="28"/>
              </w:rPr>
            </w:pPr>
          </w:p>
        </w:tc>
      </w:tr>
      <w:tr w:rsidR="00BA7FE2" w:rsidTr="00BA0671">
        <w:tc>
          <w:tcPr>
            <w:tcW w:w="826" w:type="dxa"/>
          </w:tcPr>
          <w:p w:rsidR="00BA7FE2" w:rsidRPr="002668AB" w:rsidRDefault="00BA7FE2" w:rsidP="001068ED">
            <w:pPr>
              <w:pStyle w:val="tablenormal0"/>
              <w:rPr>
                <w:rFonts w:cs="Calibri"/>
                <w:kern w:val="28"/>
              </w:rPr>
            </w:pPr>
            <w:r>
              <w:rPr>
                <w:rFonts w:cs="Calibri"/>
                <w:kern w:val="28"/>
              </w:rPr>
              <w:t>6</w:t>
            </w:r>
          </w:p>
        </w:tc>
        <w:tc>
          <w:tcPr>
            <w:tcW w:w="2774" w:type="dxa"/>
          </w:tcPr>
          <w:p w:rsidR="00BA7FE2" w:rsidRPr="002668AB" w:rsidRDefault="00BA7FE2" w:rsidP="001068ED">
            <w:pPr>
              <w:pStyle w:val="tablenormal0"/>
              <w:rPr>
                <w:rFonts w:cs="Calibri"/>
                <w:kern w:val="28"/>
              </w:rPr>
            </w:pPr>
            <w:r>
              <w:rPr>
                <w:rFonts w:cs="Calibri"/>
                <w:kern w:val="28"/>
              </w:rPr>
              <w:t>Thursday Chatterbox Coffee Morning</w:t>
            </w:r>
          </w:p>
        </w:tc>
        <w:tc>
          <w:tcPr>
            <w:tcW w:w="593" w:type="dxa"/>
          </w:tcPr>
          <w:p w:rsidR="00BA7FE2" w:rsidRPr="002668AB" w:rsidRDefault="00BA7FE2" w:rsidP="001068ED">
            <w:pPr>
              <w:pStyle w:val="tablenormal0"/>
              <w:jc w:val="center"/>
              <w:rPr>
                <w:rFonts w:cs="Calibri"/>
                <w:kern w:val="28"/>
              </w:rPr>
            </w:pPr>
          </w:p>
        </w:tc>
        <w:tc>
          <w:tcPr>
            <w:tcW w:w="593" w:type="dxa"/>
          </w:tcPr>
          <w:p w:rsidR="00BA7FE2" w:rsidRDefault="00BA7FE2" w:rsidP="001068ED">
            <w:pPr>
              <w:jc w:val="center"/>
            </w:pPr>
            <w:r w:rsidRPr="004E176D">
              <w:rPr>
                <w:rFonts w:ascii="Calibri" w:hAnsi="Calibri" w:cs="Calibri"/>
                <w:kern w:val="28"/>
              </w:rPr>
              <w:sym w:font="Wingdings" w:char="F0FC"/>
            </w:r>
          </w:p>
        </w:tc>
        <w:tc>
          <w:tcPr>
            <w:tcW w:w="593" w:type="dxa"/>
          </w:tcPr>
          <w:p w:rsidR="00BA7FE2" w:rsidRDefault="00BA7FE2" w:rsidP="001068ED">
            <w:pPr>
              <w:jc w:val="center"/>
            </w:pPr>
            <w:r w:rsidRPr="004E176D">
              <w:rPr>
                <w:rFonts w:ascii="Calibri" w:hAnsi="Calibri" w:cs="Calibri"/>
                <w:kern w:val="28"/>
              </w:rPr>
              <w:sym w:font="Wingdings" w:char="F0FC"/>
            </w:r>
          </w:p>
        </w:tc>
        <w:tc>
          <w:tcPr>
            <w:tcW w:w="593" w:type="dxa"/>
          </w:tcPr>
          <w:p w:rsidR="00BA7FE2" w:rsidRDefault="00BA7FE2" w:rsidP="001068ED">
            <w:pPr>
              <w:jc w:val="center"/>
            </w:pPr>
            <w:r>
              <w:rPr>
                <w:rFonts w:cs="Calibri"/>
                <w:kern w:val="28"/>
              </w:rPr>
              <w:t>(</w:t>
            </w:r>
            <w:r w:rsidRPr="004E176D">
              <w:rPr>
                <w:rFonts w:ascii="Calibri" w:hAnsi="Calibri" w:cs="Calibri"/>
                <w:kern w:val="28"/>
              </w:rPr>
              <w:sym w:font="Wingdings" w:char="F0FC"/>
            </w:r>
            <w:r>
              <w:rPr>
                <w:rFonts w:cs="Calibri"/>
                <w:kern w:val="28"/>
              </w:rPr>
              <w:t>)</w:t>
            </w:r>
          </w:p>
        </w:tc>
        <w:tc>
          <w:tcPr>
            <w:tcW w:w="3293" w:type="dxa"/>
          </w:tcPr>
          <w:p w:rsidR="00BA7FE2" w:rsidRPr="002668AB" w:rsidRDefault="00BA7FE2" w:rsidP="001068ED">
            <w:pPr>
              <w:pStyle w:val="tablenormal0"/>
              <w:rPr>
                <w:rFonts w:cs="Calibri"/>
                <w:kern w:val="28"/>
              </w:rPr>
            </w:pPr>
          </w:p>
        </w:tc>
      </w:tr>
      <w:tr w:rsidR="00BA7FE2" w:rsidTr="00BA0671">
        <w:tc>
          <w:tcPr>
            <w:tcW w:w="826" w:type="dxa"/>
          </w:tcPr>
          <w:p w:rsidR="00BA7FE2" w:rsidRPr="002668AB" w:rsidRDefault="00BA7FE2" w:rsidP="001068ED">
            <w:pPr>
              <w:pStyle w:val="tablenormal0"/>
              <w:rPr>
                <w:rFonts w:cs="Calibri"/>
                <w:kern w:val="28"/>
              </w:rPr>
            </w:pPr>
            <w:r>
              <w:rPr>
                <w:rFonts w:cs="Calibri"/>
                <w:kern w:val="28"/>
              </w:rPr>
              <w:t>7</w:t>
            </w:r>
          </w:p>
        </w:tc>
        <w:tc>
          <w:tcPr>
            <w:tcW w:w="2774" w:type="dxa"/>
          </w:tcPr>
          <w:p w:rsidR="00BA7FE2" w:rsidRPr="002668AB" w:rsidRDefault="00BA7FE2" w:rsidP="001068ED">
            <w:pPr>
              <w:pStyle w:val="tablenormal0"/>
              <w:rPr>
                <w:rFonts w:cs="Calibri"/>
                <w:kern w:val="28"/>
              </w:rPr>
            </w:pPr>
            <w:r>
              <w:rPr>
                <w:rFonts w:cs="Calibri"/>
                <w:kern w:val="28"/>
              </w:rPr>
              <w:t>Monthly – Thinking Lunch</w:t>
            </w:r>
          </w:p>
        </w:tc>
        <w:tc>
          <w:tcPr>
            <w:tcW w:w="593" w:type="dxa"/>
          </w:tcPr>
          <w:p w:rsidR="00BA7FE2" w:rsidRPr="002668AB" w:rsidRDefault="00BA7FE2" w:rsidP="001068ED">
            <w:pPr>
              <w:pStyle w:val="tablenormal0"/>
              <w:jc w:val="center"/>
              <w:rPr>
                <w:rFonts w:cs="Calibri"/>
                <w:kern w:val="28"/>
              </w:rPr>
            </w:pPr>
          </w:p>
        </w:tc>
        <w:tc>
          <w:tcPr>
            <w:tcW w:w="593" w:type="dxa"/>
          </w:tcPr>
          <w:p w:rsidR="00BA7FE2" w:rsidRDefault="00BA7FE2" w:rsidP="001068ED">
            <w:pPr>
              <w:jc w:val="center"/>
            </w:pPr>
            <w:r w:rsidRPr="00B8419E">
              <w:rPr>
                <w:rFonts w:ascii="Calibri" w:hAnsi="Calibri" w:cs="Calibri"/>
                <w:kern w:val="28"/>
              </w:rPr>
              <w:sym w:font="Wingdings" w:char="F0FC"/>
            </w:r>
          </w:p>
        </w:tc>
        <w:tc>
          <w:tcPr>
            <w:tcW w:w="593" w:type="dxa"/>
          </w:tcPr>
          <w:p w:rsidR="00BA7FE2" w:rsidRDefault="00BA7FE2" w:rsidP="001068ED">
            <w:pPr>
              <w:jc w:val="center"/>
            </w:pPr>
            <w:r w:rsidRPr="00B8419E">
              <w:rPr>
                <w:rFonts w:ascii="Calibri" w:hAnsi="Calibri" w:cs="Calibri"/>
                <w:kern w:val="28"/>
              </w:rPr>
              <w:sym w:font="Wingdings" w:char="F0FC"/>
            </w:r>
          </w:p>
        </w:tc>
        <w:tc>
          <w:tcPr>
            <w:tcW w:w="593" w:type="dxa"/>
          </w:tcPr>
          <w:p w:rsidR="00BA7FE2" w:rsidRPr="002668AB" w:rsidRDefault="00BA7FE2" w:rsidP="001068ED">
            <w:pPr>
              <w:pStyle w:val="tablenormal0"/>
              <w:jc w:val="center"/>
              <w:rPr>
                <w:rFonts w:cs="Calibri"/>
                <w:kern w:val="28"/>
              </w:rPr>
            </w:pPr>
          </w:p>
        </w:tc>
        <w:tc>
          <w:tcPr>
            <w:tcW w:w="3293" w:type="dxa"/>
          </w:tcPr>
          <w:p w:rsidR="00BA7FE2" w:rsidRPr="002668AB" w:rsidRDefault="00BA7FE2" w:rsidP="001068ED">
            <w:pPr>
              <w:pStyle w:val="tablenormal0"/>
              <w:rPr>
                <w:rFonts w:cs="Calibri"/>
                <w:kern w:val="28"/>
              </w:rPr>
            </w:pPr>
          </w:p>
        </w:tc>
      </w:tr>
      <w:tr w:rsidR="00BA7FE2" w:rsidTr="00BA0671">
        <w:tc>
          <w:tcPr>
            <w:tcW w:w="826" w:type="dxa"/>
          </w:tcPr>
          <w:p w:rsidR="00BA7FE2" w:rsidRPr="002668AB" w:rsidRDefault="00BA7FE2" w:rsidP="001068ED">
            <w:pPr>
              <w:pStyle w:val="tablenormal0"/>
              <w:rPr>
                <w:rFonts w:cs="Calibri"/>
                <w:kern w:val="28"/>
              </w:rPr>
            </w:pPr>
            <w:r>
              <w:rPr>
                <w:rFonts w:cs="Calibri"/>
                <w:kern w:val="28"/>
              </w:rPr>
              <w:t>8</w:t>
            </w:r>
          </w:p>
        </w:tc>
        <w:tc>
          <w:tcPr>
            <w:tcW w:w="2774" w:type="dxa"/>
          </w:tcPr>
          <w:p w:rsidR="00BA7FE2" w:rsidRPr="002668AB" w:rsidRDefault="00BA7FE2" w:rsidP="001068ED">
            <w:pPr>
              <w:pStyle w:val="tablenormal0"/>
              <w:rPr>
                <w:rFonts w:cs="Calibri"/>
                <w:kern w:val="28"/>
              </w:rPr>
            </w:pPr>
            <w:r>
              <w:rPr>
                <w:rFonts w:cs="Calibri"/>
                <w:kern w:val="28"/>
              </w:rPr>
              <w:t xml:space="preserve">Monthly – HC at </w:t>
            </w:r>
            <w:proofErr w:type="spellStart"/>
            <w:r>
              <w:rPr>
                <w:rFonts w:cs="Calibri"/>
                <w:kern w:val="28"/>
              </w:rPr>
              <w:t>Beaumonds</w:t>
            </w:r>
            <w:proofErr w:type="spellEnd"/>
            <w:r>
              <w:rPr>
                <w:rFonts w:cs="Calibri"/>
                <w:kern w:val="28"/>
              </w:rPr>
              <w:t xml:space="preserve"> Sheltered Housing</w:t>
            </w:r>
          </w:p>
        </w:tc>
        <w:tc>
          <w:tcPr>
            <w:tcW w:w="593" w:type="dxa"/>
          </w:tcPr>
          <w:p w:rsidR="00BA7FE2" w:rsidRPr="002668AB" w:rsidRDefault="00BA7FE2" w:rsidP="001068ED">
            <w:pPr>
              <w:pStyle w:val="tablenormal0"/>
              <w:jc w:val="center"/>
              <w:rPr>
                <w:rFonts w:cs="Calibri"/>
                <w:kern w:val="28"/>
              </w:rPr>
            </w:pPr>
            <w:r>
              <w:rPr>
                <w:rFonts w:ascii="Calibri" w:hAnsi="Calibri" w:cs="Calibri"/>
                <w:kern w:val="28"/>
              </w:rPr>
              <w:sym w:font="Wingdings" w:char="F0FC"/>
            </w:r>
          </w:p>
        </w:tc>
        <w:tc>
          <w:tcPr>
            <w:tcW w:w="593" w:type="dxa"/>
          </w:tcPr>
          <w:p w:rsidR="00BA7FE2" w:rsidRPr="002668AB" w:rsidRDefault="00BA7FE2" w:rsidP="001068ED">
            <w:pPr>
              <w:pStyle w:val="tablenormal0"/>
              <w:jc w:val="center"/>
              <w:rPr>
                <w:rFonts w:cs="Calibri"/>
                <w:kern w:val="28"/>
              </w:rPr>
            </w:pPr>
          </w:p>
        </w:tc>
        <w:tc>
          <w:tcPr>
            <w:tcW w:w="593" w:type="dxa"/>
          </w:tcPr>
          <w:p w:rsidR="00BA7FE2" w:rsidRPr="002668AB" w:rsidRDefault="00BA7FE2" w:rsidP="001068ED">
            <w:pPr>
              <w:pStyle w:val="tablenormal0"/>
              <w:jc w:val="center"/>
              <w:rPr>
                <w:rFonts w:cs="Calibri"/>
                <w:kern w:val="28"/>
              </w:rPr>
            </w:pPr>
          </w:p>
        </w:tc>
        <w:tc>
          <w:tcPr>
            <w:tcW w:w="593" w:type="dxa"/>
          </w:tcPr>
          <w:p w:rsidR="00BA7FE2" w:rsidRDefault="00BA7FE2" w:rsidP="001068ED">
            <w:pPr>
              <w:jc w:val="center"/>
            </w:pPr>
            <w:r w:rsidRPr="005F7174">
              <w:rPr>
                <w:rFonts w:cs="Calibri"/>
                <w:kern w:val="28"/>
              </w:rPr>
              <w:t>(</w:t>
            </w:r>
            <w:r w:rsidRPr="005F7174">
              <w:rPr>
                <w:rFonts w:ascii="Calibri" w:hAnsi="Calibri" w:cs="Calibri"/>
                <w:kern w:val="28"/>
              </w:rPr>
              <w:sym w:font="Wingdings" w:char="F0FC"/>
            </w:r>
            <w:r w:rsidRPr="005F7174">
              <w:rPr>
                <w:rFonts w:cs="Calibri"/>
                <w:kern w:val="28"/>
              </w:rPr>
              <w:t>)</w:t>
            </w:r>
          </w:p>
        </w:tc>
        <w:tc>
          <w:tcPr>
            <w:tcW w:w="3293" w:type="dxa"/>
          </w:tcPr>
          <w:p w:rsidR="00BA7FE2" w:rsidRPr="002668AB" w:rsidRDefault="00BA7FE2" w:rsidP="001068ED">
            <w:pPr>
              <w:pStyle w:val="tablenormal0"/>
              <w:rPr>
                <w:rFonts w:cs="Calibri"/>
                <w:kern w:val="28"/>
              </w:rPr>
            </w:pPr>
            <w:r>
              <w:rPr>
                <w:rFonts w:cs="Calibri"/>
                <w:kern w:val="28"/>
              </w:rPr>
              <w:t>Joint ministry with St Peter’s</w:t>
            </w:r>
          </w:p>
        </w:tc>
      </w:tr>
      <w:tr w:rsidR="00BA7FE2" w:rsidTr="00BA0671">
        <w:tc>
          <w:tcPr>
            <w:tcW w:w="826" w:type="dxa"/>
          </w:tcPr>
          <w:p w:rsidR="00BA7FE2" w:rsidRPr="002668AB" w:rsidRDefault="00BA7FE2" w:rsidP="001068ED">
            <w:pPr>
              <w:pStyle w:val="tablenormal0"/>
              <w:rPr>
                <w:rFonts w:cs="Calibri"/>
                <w:kern w:val="28"/>
              </w:rPr>
            </w:pPr>
            <w:r>
              <w:rPr>
                <w:rFonts w:cs="Calibri"/>
                <w:kern w:val="28"/>
              </w:rPr>
              <w:t>9</w:t>
            </w:r>
          </w:p>
        </w:tc>
        <w:tc>
          <w:tcPr>
            <w:tcW w:w="2774" w:type="dxa"/>
          </w:tcPr>
          <w:p w:rsidR="00BA7FE2" w:rsidRPr="002668AB" w:rsidRDefault="00BA7FE2" w:rsidP="001068ED">
            <w:pPr>
              <w:pStyle w:val="tablenormal0"/>
              <w:rPr>
                <w:rFonts w:cs="Calibri"/>
                <w:kern w:val="28"/>
              </w:rPr>
            </w:pPr>
            <w:r>
              <w:rPr>
                <w:rFonts w:cs="Calibri"/>
                <w:kern w:val="28"/>
              </w:rPr>
              <w:t>Monthly – HC at Davis Court Sheltered Housing</w:t>
            </w:r>
          </w:p>
        </w:tc>
        <w:tc>
          <w:tcPr>
            <w:tcW w:w="593" w:type="dxa"/>
          </w:tcPr>
          <w:p w:rsidR="00BA7FE2" w:rsidRPr="002668AB" w:rsidRDefault="00BA7FE2" w:rsidP="001068ED">
            <w:pPr>
              <w:pStyle w:val="tablenormal0"/>
              <w:jc w:val="center"/>
              <w:rPr>
                <w:rFonts w:cs="Calibri"/>
                <w:kern w:val="28"/>
              </w:rPr>
            </w:pPr>
            <w:r>
              <w:rPr>
                <w:rFonts w:ascii="Calibri" w:hAnsi="Calibri" w:cs="Calibri"/>
                <w:kern w:val="28"/>
              </w:rPr>
              <w:sym w:font="Wingdings" w:char="F0FC"/>
            </w:r>
          </w:p>
        </w:tc>
        <w:tc>
          <w:tcPr>
            <w:tcW w:w="593" w:type="dxa"/>
          </w:tcPr>
          <w:p w:rsidR="00BA7FE2" w:rsidRPr="002668AB" w:rsidRDefault="00BA7FE2" w:rsidP="001068ED">
            <w:pPr>
              <w:pStyle w:val="tablenormal0"/>
              <w:jc w:val="center"/>
              <w:rPr>
                <w:rFonts w:cs="Calibri"/>
                <w:kern w:val="28"/>
              </w:rPr>
            </w:pPr>
          </w:p>
        </w:tc>
        <w:tc>
          <w:tcPr>
            <w:tcW w:w="593" w:type="dxa"/>
          </w:tcPr>
          <w:p w:rsidR="00BA7FE2" w:rsidRPr="002668AB" w:rsidRDefault="00BA7FE2" w:rsidP="001068ED">
            <w:pPr>
              <w:pStyle w:val="tablenormal0"/>
              <w:jc w:val="center"/>
              <w:rPr>
                <w:rFonts w:cs="Calibri"/>
                <w:kern w:val="28"/>
              </w:rPr>
            </w:pPr>
          </w:p>
        </w:tc>
        <w:tc>
          <w:tcPr>
            <w:tcW w:w="593" w:type="dxa"/>
          </w:tcPr>
          <w:p w:rsidR="00BA7FE2" w:rsidRDefault="00BA7FE2" w:rsidP="001068ED">
            <w:pPr>
              <w:jc w:val="center"/>
            </w:pPr>
            <w:r w:rsidRPr="005F7174">
              <w:rPr>
                <w:rFonts w:cs="Calibri"/>
                <w:kern w:val="28"/>
              </w:rPr>
              <w:t>(</w:t>
            </w:r>
            <w:r w:rsidRPr="005F7174">
              <w:rPr>
                <w:rFonts w:ascii="Calibri" w:hAnsi="Calibri" w:cs="Calibri"/>
                <w:kern w:val="28"/>
              </w:rPr>
              <w:sym w:font="Wingdings" w:char="F0FC"/>
            </w:r>
            <w:r w:rsidRPr="005F7174">
              <w:rPr>
                <w:rFonts w:cs="Calibri"/>
                <w:kern w:val="28"/>
              </w:rPr>
              <w:t>)</w:t>
            </w:r>
          </w:p>
        </w:tc>
        <w:tc>
          <w:tcPr>
            <w:tcW w:w="3293" w:type="dxa"/>
          </w:tcPr>
          <w:p w:rsidR="00BA7FE2" w:rsidRPr="002668AB" w:rsidRDefault="00BA7FE2" w:rsidP="001068ED">
            <w:pPr>
              <w:pStyle w:val="tablenormal0"/>
              <w:rPr>
                <w:rFonts w:cs="Calibri"/>
                <w:kern w:val="28"/>
              </w:rPr>
            </w:pPr>
            <w:r>
              <w:rPr>
                <w:rFonts w:cs="Calibri"/>
                <w:kern w:val="28"/>
              </w:rPr>
              <w:t>Joint ministry with St Peter’s</w:t>
            </w:r>
          </w:p>
        </w:tc>
      </w:tr>
      <w:tr w:rsidR="00BA7FE2" w:rsidTr="00BA0671">
        <w:tc>
          <w:tcPr>
            <w:tcW w:w="826" w:type="dxa"/>
          </w:tcPr>
          <w:p w:rsidR="00BA7FE2" w:rsidRPr="002668AB" w:rsidRDefault="00BA7FE2" w:rsidP="001068ED">
            <w:pPr>
              <w:pStyle w:val="tablenormal0"/>
              <w:rPr>
                <w:rFonts w:cs="Calibri"/>
                <w:kern w:val="28"/>
              </w:rPr>
            </w:pPr>
            <w:r>
              <w:rPr>
                <w:rFonts w:cs="Calibri"/>
                <w:kern w:val="28"/>
              </w:rPr>
              <w:t>10</w:t>
            </w:r>
          </w:p>
        </w:tc>
        <w:tc>
          <w:tcPr>
            <w:tcW w:w="2774" w:type="dxa"/>
          </w:tcPr>
          <w:p w:rsidR="00BA7FE2" w:rsidRPr="002668AB" w:rsidRDefault="00BA7FE2" w:rsidP="001068ED">
            <w:pPr>
              <w:pStyle w:val="tablenormal0"/>
              <w:rPr>
                <w:rFonts w:cs="Calibri"/>
                <w:kern w:val="28"/>
              </w:rPr>
            </w:pPr>
            <w:r>
              <w:rPr>
                <w:rFonts w:cs="Calibri"/>
                <w:kern w:val="28"/>
              </w:rPr>
              <w:t xml:space="preserve">Monthly collection for FEED </w:t>
            </w:r>
            <w:proofErr w:type="spellStart"/>
            <w:r>
              <w:rPr>
                <w:rFonts w:cs="Calibri"/>
                <w:kern w:val="28"/>
              </w:rPr>
              <w:t>foodbank</w:t>
            </w:r>
            <w:proofErr w:type="spellEnd"/>
          </w:p>
        </w:tc>
        <w:tc>
          <w:tcPr>
            <w:tcW w:w="593" w:type="dxa"/>
          </w:tcPr>
          <w:p w:rsidR="00BA7FE2" w:rsidRPr="002668AB" w:rsidRDefault="00BA7FE2" w:rsidP="001068ED">
            <w:pPr>
              <w:pStyle w:val="tablenormal0"/>
              <w:jc w:val="center"/>
              <w:rPr>
                <w:rFonts w:cs="Calibri"/>
                <w:kern w:val="28"/>
              </w:rPr>
            </w:pPr>
          </w:p>
        </w:tc>
        <w:tc>
          <w:tcPr>
            <w:tcW w:w="593" w:type="dxa"/>
          </w:tcPr>
          <w:p w:rsidR="00BA7FE2" w:rsidRPr="002668AB" w:rsidRDefault="00BA7FE2" w:rsidP="001068ED">
            <w:pPr>
              <w:pStyle w:val="tablenormal0"/>
              <w:jc w:val="center"/>
              <w:rPr>
                <w:rFonts w:cs="Calibri"/>
                <w:kern w:val="28"/>
              </w:rPr>
            </w:pPr>
          </w:p>
        </w:tc>
        <w:tc>
          <w:tcPr>
            <w:tcW w:w="593" w:type="dxa"/>
          </w:tcPr>
          <w:p w:rsidR="00BA7FE2" w:rsidRPr="002668AB" w:rsidRDefault="00BA7FE2" w:rsidP="001068ED">
            <w:pPr>
              <w:pStyle w:val="tablenormal0"/>
              <w:jc w:val="center"/>
              <w:rPr>
                <w:rFonts w:cs="Calibri"/>
                <w:kern w:val="28"/>
              </w:rPr>
            </w:pPr>
            <w:r>
              <w:rPr>
                <w:rFonts w:ascii="Calibri" w:hAnsi="Calibri" w:cs="Calibri"/>
                <w:kern w:val="28"/>
              </w:rPr>
              <w:sym w:font="Wingdings" w:char="F0FC"/>
            </w:r>
          </w:p>
        </w:tc>
        <w:tc>
          <w:tcPr>
            <w:tcW w:w="593" w:type="dxa"/>
          </w:tcPr>
          <w:p w:rsidR="00BA7FE2" w:rsidRPr="002668AB" w:rsidRDefault="00BA7FE2" w:rsidP="001068ED">
            <w:pPr>
              <w:pStyle w:val="tablenormal0"/>
              <w:jc w:val="center"/>
              <w:rPr>
                <w:rFonts w:cs="Calibri"/>
                <w:kern w:val="28"/>
              </w:rPr>
            </w:pPr>
          </w:p>
        </w:tc>
        <w:tc>
          <w:tcPr>
            <w:tcW w:w="3293" w:type="dxa"/>
          </w:tcPr>
          <w:p w:rsidR="00BA7FE2" w:rsidRPr="002668AB" w:rsidRDefault="00BA7FE2" w:rsidP="001068ED">
            <w:pPr>
              <w:pStyle w:val="tablenormal0"/>
              <w:rPr>
                <w:rFonts w:cs="Calibri"/>
                <w:kern w:val="28"/>
              </w:rPr>
            </w:pPr>
          </w:p>
        </w:tc>
      </w:tr>
      <w:tr w:rsidR="00BA7FE2" w:rsidTr="00BA0671">
        <w:tc>
          <w:tcPr>
            <w:tcW w:w="826" w:type="dxa"/>
          </w:tcPr>
          <w:p w:rsidR="00BA7FE2" w:rsidRPr="002668AB" w:rsidRDefault="00BA7FE2" w:rsidP="001068ED">
            <w:pPr>
              <w:pStyle w:val="tablenormal0"/>
              <w:rPr>
                <w:rFonts w:cs="Calibri"/>
                <w:kern w:val="28"/>
              </w:rPr>
            </w:pPr>
            <w:r>
              <w:rPr>
                <w:rFonts w:cs="Calibri"/>
                <w:kern w:val="28"/>
              </w:rPr>
              <w:t>11</w:t>
            </w:r>
          </w:p>
        </w:tc>
        <w:tc>
          <w:tcPr>
            <w:tcW w:w="2774" w:type="dxa"/>
          </w:tcPr>
          <w:p w:rsidR="00BA7FE2" w:rsidRPr="002668AB" w:rsidRDefault="00BA7FE2" w:rsidP="001068ED">
            <w:pPr>
              <w:pStyle w:val="tablenormal0"/>
              <w:rPr>
                <w:rFonts w:cs="Calibri"/>
                <w:kern w:val="28"/>
              </w:rPr>
            </w:pPr>
            <w:r>
              <w:rPr>
                <w:rFonts w:cs="Calibri"/>
                <w:kern w:val="28"/>
              </w:rPr>
              <w:t>Monthly – Youth Fellowship</w:t>
            </w:r>
          </w:p>
        </w:tc>
        <w:tc>
          <w:tcPr>
            <w:tcW w:w="593" w:type="dxa"/>
          </w:tcPr>
          <w:p w:rsidR="00BA7FE2" w:rsidRPr="002668AB" w:rsidRDefault="00BA7FE2" w:rsidP="001068ED">
            <w:pPr>
              <w:pStyle w:val="tablenormal0"/>
              <w:jc w:val="center"/>
              <w:rPr>
                <w:rFonts w:cs="Calibri"/>
                <w:kern w:val="28"/>
              </w:rPr>
            </w:pPr>
          </w:p>
        </w:tc>
        <w:tc>
          <w:tcPr>
            <w:tcW w:w="593" w:type="dxa"/>
          </w:tcPr>
          <w:p w:rsidR="00BA7FE2" w:rsidRPr="002668AB" w:rsidRDefault="00BA7FE2" w:rsidP="001068ED">
            <w:pPr>
              <w:pStyle w:val="tablenormal0"/>
              <w:jc w:val="center"/>
              <w:rPr>
                <w:rFonts w:cs="Calibri"/>
                <w:kern w:val="28"/>
              </w:rPr>
            </w:pPr>
            <w:r>
              <w:rPr>
                <w:rFonts w:ascii="Calibri" w:hAnsi="Calibri" w:cs="Calibri"/>
                <w:kern w:val="28"/>
              </w:rPr>
              <w:sym w:font="Wingdings" w:char="F0FC"/>
            </w:r>
          </w:p>
        </w:tc>
        <w:tc>
          <w:tcPr>
            <w:tcW w:w="593" w:type="dxa"/>
          </w:tcPr>
          <w:p w:rsidR="00BA7FE2" w:rsidRPr="002668AB" w:rsidRDefault="00BA7FE2" w:rsidP="001068ED">
            <w:pPr>
              <w:pStyle w:val="tablenormal0"/>
              <w:jc w:val="center"/>
              <w:rPr>
                <w:rFonts w:cs="Calibri"/>
                <w:kern w:val="28"/>
              </w:rPr>
            </w:pPr>
          </w:p>
        </w:tc>
        <w:tc>
          <w:tcPr>
            <w:tcW w:w="593" w:type="dxa"/>
          </w:tcPr>
          <w:p w:rsidR="00BA7FE2" w:rsidRPr="002668AB" w:rsidRDefault="00BA7FE2" w:rsidP="001068ED">
            <w:pPr>
              <w:pStyle w:val="tablenormal0"/>
              <w:jc w:val="center"/>
              <w:rPr>
                <w:rFonts w:cs="Calibri"/>
                <w:kern w:val="28"/>
              </w:rPr>
            </w:pPr>
          </w:p>
        </w:tc>
        <w:tc>
          <w:tcPr>
            <w:tcW w:w="3293" w:type="dxa"/>
          </w:tcPr>
          <w:p w:rsidR="00BA7FE2" w:rsidRPr="002668AB" w:rsidRDefault="00BA7FE2" w:rsidP="001068ED">
            <w:pPr>
              <w:pStyle w:val="tablenormal0"/>
              <w:rPr>
                <w:rFonts w:cs="Calibri"/>
                <w:kern w:val="28"/>
              </w:rPr>
            </w:pPr>
            <w:r>
              <w:rPr>
                <w:rFonts w:cs="Calibri"/>
                <w:kern w:val="28"/>
              </w:rPr>
              <w:t xml:space="preserve">Joint Ministry with HRMC, </w:t>
            </w:r>
            <w:proofErr w:type="spellStart"/>
            <w:r>
              <w:rPr>
                <w:rFonts w:cs="Calibri"/>
                <w:kern w:val="28"/>
              </w:rPr>
              <w:t>Shenley</w:t>
            </w:r>
            <w:proofErr w:type="spellEnd"/>
            <w:r>
              <w:rPr>
                <w:rFonts w:cs="Calibri"/>
                <w:kern w:val="28"/>
              </w:rPr>
              <w:t xml:space="preserve"> &amp; </w:t>
            </w:r>
            <w:proofErr w:type="spellStart"/>
            <w:r>
              <w:rPr>
                <w:rFonts w:cs="Calibri"/>
                <w:kern w:val="28"/>
              </w:rPr>
              <w:t>Radlett</w:t>
            </w:r>
            <w:proofErr w:type="spellEnd"/>
          </w:p>
        </w:tc>
      </w:tr>
      <w:tr w:rsidR="00BA7FE2" w:rsidTr="00BA0671">
        <w:tc>
          <w:tcPr>
            <w:tcW w:w="826" w:type="dxa"/>
          </w:tcPr>
          <w:p w:rsidR="00BA7FE2" w:rsidRPr="002668AB" w:rsidRDefault="00BA7FE2" w:rsidP="001068ED">
            <w:pPr>
              <w:pStyle w:val="tablenormal0"/>
              <w:rPr>
                <w:rFonts w:cs="Calibri"/>
                <w:kern w:val="28"/>
              </w:rPr>
            </w:pPr>
            <w:r>
              <w:rPr>
                <w:rFonts w:cs="Calibri"/>
                <w:kern w:val="28"/>
              </w:rPr>
              <w:lastRenderedPageBreak/>
              <w:t>12</w:t>
            </w:r>
          </w:p>
        </w:tc>
        <w:tc>
          <w:tcPr>
            <w:tcW w:w="2774" w:type="dxa"/>
          </w:tcPr>
          <w:p w:rsidR="00BA7FE2" w:rsidRPr="002668AB" w:rsidRDefault="00BA7FE2" w:rsidP="001068ED">
            <w:pPr>
              <w:pStyle w:val="tablenormal0"/>
              <w:rPr>
                <w:rFonts w:cs="Calibri"/>
                <w:kern w:val="28"/>
              </w:rPr>
            </w:pPr>
            <w:r>
              <w:rPr>
                <w:rFonts w:cs="Calibri"/>
                <w:kern w:val="28"/>
              </w:rPr>
              <w:t>Monthly – Prayer and Praise group</w:t>
            </w:r>
          </w:p>
        </w:tc>
        <w:tc>
          <w:tcPr>
            <w:tcW w:w="593" w:type="dxa"/>
          </w:tcPr>
          <w:p w:rsidR="00BA7FE2" w:rsidRDefault="00BA7FE2" w:rsidP="001068ED">
            <w:pPr>
              <w:jc w:val="center"/>
            </w:pPr>
            <w:r w:rsidRPr="00924915">
              <w:rPr>
                <w:rFonts w:ascii="Calibri" w:hAnsi="Calibri" w:cs="Calibri"/>
                <w:kern w:val="28"/>
              </w:rPr>
              <w:sym w:font="Wingdings" w:char="F0FC"/>
            </w:r>
          </w:p>
        </w:tc>
        <w:tc>
          <w:tcPr>
            <w:tcW w:w="593" w:type="dxa"/>
          </w:tcPr>
          <w:p w:rsidR="00BA7FE2" w:rsidRDefault="00BA7FE2" w:rsidP="001068ED">
            <w:pPr>
              <w:jc w:val="center"/>
            </w:pPr>
            <w:r w:rsidRPr="00924915">
              <w:rPr>
                <w:rFonts w:ascii="Calibri" w:hAnsi="Calibri" w:cs="Calibri"/>
                <w:kern w:val="28"/>
              </w:rPr>
              <w:sym w:font="Wingdings" w:char="F0FC"/>
            </w:r>
          </w:p>
        </w:tc>
        <w:tc>
          <w:tcPr>
            <w:tcW w:w="593" w:type="dxa"/>
          </w:tcPr>
          <w:p w:rsidR="00BA7FE2" w:rsidRPr="002668AB" w:rsidRDefault="00BA7FE2" w:rsidP="001068ED">
            <w:pPr>
              <w:pStyle w:val="tablenormal0"/>
              <w:jc w:val="center"/>
              <w:rPr>
                <w:rFonts w:cs="Calibri"/>
                <w:kern w:val="28"/>
              </w:rPr>
            </w:pPr>
          </w:p>
        </w:tc>
        <w:tc>
          <w:tcPr>
            <w:tcW w:w="593" w:type="dxa"/>
          </w:tcPr>
          <w:p w:rsidR="00BA7FE2" w:rsidRPr="002668AB" w:rsidRDefault="00BA7FE2" w:rsidP="001068ED">
            <w:pPr>
              <w:pStyle w:val="tablenormal0"/>
              <w:jc w:val="center"/>
              <w:rPr>
                <w:rFonts w:cs="Calibri"/>
                <w:kern w:val="28"/>
              </w:rPr>
            </w:pPr>
          </w:p>
        </w:tc>
        <w:tc>
          <w:tcPr>
            <w:tcW w:w="3293" w:type="dxa"/>
          </w:tcPr>
          <w:p w:rsidR="00BA7FE2" w:rsidRPr="002668AB" w:rsidRDefault="00BA7FE2" w:rsidP="001068ED">
            <w:pPr>
              <w:pStyle w:val="tablenormal0"/>
              <w:rPr>
                <w:rFonts w:cs="Calibri"/>
                <w:kern w:val="28"/>
              </w:rPr>
            </w:pPr>
          </w:p>
        </w:tc>
      </w:tr>
      <w:tr w:rsidR="00BA7FE2" w:rsidTr="00BA0671">
        <w:tc>
          <w:tcPr>
            <w:tcW w:w="826" w:type="dxa"/>
          </w:tcPr>
          <w:p w:rsidR="00BA7FE2" w:rsidRPr="002668AB" w:rsidRDefault="00BA7FE2" w:rsidP="001068ED">
            <w:pPr>
              <w:pStyle w:val="tablenormal0"/>
              <w:rPr>
                <w:rFonts w:cs="Calibri"/>
                <w:kern w:val="28"/>
              </w:rPr>
            </w:pPr>
            <w:r>
              <w:rPr>
                <w:rFonts w:cs="Calibri"/>
                <w:kern w:val="28"/>
              </w:rPr>
              <w:t>13</w:t>
            </w:r>
          </w:p>
        </w:tc>
        <w:tc>
          <w:tcPr>
            <w:tcW w:w="2774" w:type="dxa"/>
          </w:tcPr>
          <w:p w:rsidR="00BA7FE2" w:rsidRPr="002668AB" w:rsidRDefault="00BA7FE2" w:rsidP="001068ED">
            <w:pPr>
              <w:pStyle w:val="tablenormal0"/>
              <w:rPr>
                <w:rFonts w:cs="Calibri"/>
                <w:kern w:val="28"/>
              </w:rPr>
            </w:pPr>
            <w:r>
              <w:rPr>
                <w:rFonts w:cs="Calibri"/>
                <w:kern w:val="28"/>
              </w:rPr>
              <w:t>Brownies – 21</w:t>
            </w:r>
            <w:r w:rsidRPr="00F369A1">
              <w:rPr>
                <w:rFonts w:cs="Calibri"/>
                <w:kern w:val="28"/>
                <w:vertAlign w:val="superscript"/>
              </w:rPr>
              <w:t>st</w:t>
            </w:r>
            <w:r>
              <w:rPr>
                <w:rFonts w:cs="Calibri"/>
                <w:kern w:val="28"/>
              </w:rPr>
              <w:t xml:space="preserve"> and 8</w:t>
            </w:r>
            <w:r w:rsidRPr="00F369A1">
              <w:rPr>
                <w:rFonts w:cs="Calibri"/>
                <w:kern w:val="28"/>
                <w:vertAlign w:val="superscript"/>
              </w:rPr>
              <w:t>th</w:t>
            </w:r>
            <w:r>
              <w:rPr>
                <w:rFonts w:cs="Calibri"/>
                <w:kern w:val="28"/>
              </w:rPr>
              <w:t xml:space="preserve"> </w:t>
            </w:r>
          </w:p>
        </w:tc>
        <w:tc>
          <w:tcPr>
            <w:tcW w:w="593" w:type="dxa"/>
          </w:tcPr>
          <w:p w:rsidR="00BA7FE2" w:rsidRPr="002668AB" w:rsidRDefault="00BA7FE2" w:rsidP="001068ED">
            <w:pPr>
              <w:pStyle w:val="tablenormal0"/>
              <w:jc w:val="center"/>
              <w:rPr>
                <w:rFonts w:cs="Calibri"/>
                <w:kern w:val="28"/>
              </w:rPr>
            </w:pPr>
          </w:p>
        </w:tc>
        <w:tc>
          <w:tcPr>
            <w:tcW w:w="593" w:type="dxa"/>
          </w:tcPr>
          <w:p w:rsidR="00BA7FE2" w:rsidRDefault="00BA7FE2" w:rsidP="001068ED">
            <w:pPr>
              <w:jc w:val="center"/>
            </w:pPr>
            <w:r w:rsidRPr="00354510">
              <w:rPr>
                <w:rFonts w:ascii="Calibri" w:hAnsi="Calibri" w:cs="Calibri"/>
                <w:kern w:val="28"/>
              </w:rPr>
              <w:sym w:font="Wingdings" w:char="F0FC"/>
            </w:r>
          </w:p>
        </w:tc>
        <w:tc>
          <w:tcPr>
            <w:tcW w:w="593" w:type="dxa"/>
          </w:tcPr>
          <w:p w:rsidR="00BA7FE2" w:rsidRDefault="00BA7FE2" w:rsidP="001068ED">
            <w:pPr>
              <w:jc w:val="center"/>
            </w:pPr>
            <w:r w:rsidRPr="00354510">
              <w:rPr>
                <w:rFonts w:ascii="Calibri" w:hAnsi="Calibri" w:cs="Calibri"/>
                <w:kern w:val="28"/>
              </w:rPr>
              <w:sym w:font="Wingdings" w:char="F0FC"/>
            </w:r>
          </w:p>
        </w:tc>
        <w:tc>
          <w:tcPr>
            <w:tcW w:w="593" w:type="dxa"/>
          </w:tcPr>
          <w:p w:rsidR="00BA7FE2" w:rsidRPr="002668AB" w:rsidRDefault="00BA7FE2" w:rsidP="001068ED">
            <w:pPr>
              <w:pStyle w:val="tablenormal0"/>
              <w:jc w:val="center"/>
              <w:rPr>
                <w:rFonts w:cs="Calibri"/>
                <w:kern w:val="28"/>
              </w:rPr>
            </w:pPr>
            <w:r>
              <w:rPr>
                <w:rFonts w:cs="Calibri"/>
                <w:kern w:val="28"/>
              </w:rPr>
              <w:t>(</w:t>
            </w:r>
            <w:r w:rsidRPr="004E176D">
              <w:rPr>
                <w:rFonts w:ascii="Calibri" w:hAnsi="Calibri" w:cs="Calibri"/>
                <w:kern w:val="28"/>
              </w:rPr>
              <w:sym w:font="Wingdings" w:char="F0FC"/>
            </w:r>
            <w:r>
              <w:rPr>
                <w:rFonts w:cs="Calibri"/>
                <w:kern w:val="28"/>
              </w:rPr>
              <w:t>)</w:t>
            </w:r>
          </w:p>
        </w:tc>
        <w:tc>
          <w:tcPr>
            <w:tcW w:w="3293" w:type="dxa"/>
          </w:tcPr>
          <w:p w:rsidR="00BA7FE2" w:rsidRPr="002668AB" w:rsidRDefault="00BA7FE2" w:rsidP="001068ED">
            <w:pPr>
              <w:pStyle w:val="tablenormal0"/>
              <w:rPr>
                <w:rFonts w:cs="Calibri"/>
                <w:kern w:val="28"/>
              </w:rPr>
            </w:pPr>
            <w:r>
              <w:rPr>
                <w:rFonts w:cs="Calibri"/>
                <w:kern w:val="28"/>
              </w:rPr>
              <w:t>Not ‘run’ by the church, but supported by presbyter and member involvement as well as congregational prayer</w:t>
            </w:r>
          </w:p>
        </w:tc>
      </w:tr>
      <w:tr w:rsidR="00BA7FE2" w:rsidTr="00BA0671">
        <w:tc>
          <w:tcPr>
            <w:tcW w:w="826" w:type="dxa"/>
          </w:tcPr>
          <w:p w:rsidR="00BA7FE2" w:rsidRPr="002668AB" w:rsidRDefault="00BA7FE2" w:rsidP="001068ED">
            <w:pPr>
              <w:pStyle w:val="tablenormal0"/>
              <w:rPr>
                <w:rFonts w:cs="Calibri"/>
                <w:kern w:val="28"/>
              </w:rPr>
            </w:pPr>
            <w:r>
              <w:rPr>
                <w:rFonts w:cs="Calibri"/>
                <w:kern w:val="28"/>
              </w:rPr>
              <w:t>14</w:t>
            </w:r>
          </w:p>
        </w:tc>
        <w:tc>
          <w:tcPr>
            <w:tcW w:w="2774" w:type="dxa"/>
          </w:tcPr>
          <w:p w:rsidR="00BA7FE2" w:rsidRPr="002668AB" w:rsidRDefault="00BA7FE2" w:rsidP="001068ED">
            <w:pPr>
              <w:pStyle w:val="tablenormal0"/>
              <w:rPr>
                <w:rFonts w:cs="Calibri"/>
                <w:kern w:val="28"/>
              </w:rPr>
            </w:pPr>
            <w:r>
              <w:rPr>
                <w:rFonts w:cs="Calibri"/>
                <w:kern w:val="28"/>
              </w:rPr>
              <w:t>Tuesday Fellowship</w:t>
            </w:r>
          </w:p>
        </w:tc>
        <w:tc>
          <w:tcPr>
            <w:tcW w:w="593" w:type="dxa"/>
          </w:tcPr>
          <w:p w:rsidR="00BA7FE2" w:rsidRDefault="00BA7FE2" w:rsidP="001068ED">
            <w:pPr>
              <w:jc w:val="center"/>
            </w:pPr>
            <w:r w:rsidRPr="00EB799C">
              <w:rPr>
                <w:rFonts w:ascii="Calibri" w:hAnsi="Calibri" w:cs="Calibri"/>
                <w:kern w:val="28"/>
              </w:rPr>
              <w:sym w:font="Wingdings" w:char="F0FC"/>
            </w:r>
          </w:p>
        </w:tc>
        <w:tc>
          <w:tcPr>
            <w:tcW w:w="593" w:type="dxa"/>
          </w:tcPr>
          <w:p w:rsidR="00BA7FE2" w:rsidRDefault="00BA7FE2" w:rsidP="001068ED">
            <w:pPr>
              <w:jc w:val="center"/>
            </w:pPr>
            <w:r w:rsidRPr="00EB799C">
              <w:rPr>
                <w:rFonts w:ascii="Calibri" w:hAnsi="Calibri" w:cs="Calibri"/>
                <w:kern w:val="28"/>
              </w:rPr>
              <w:sym w:font="Wingdings" w:char="F0FC"/>
            </w:r>
          </w:p>
        </w:tc>
        <w:tc>
          <w:tcPr>
            <w:tcW w:w="593" w:type="dxa"/>
          </w:tcPr>
          <w:p w:rsidR="00BA7FE2" w:rsidRPr="002668AB" w:rsidRDefault="00BA7FE2" w:rsidP="001068ED">
            <w:pPr>
              <w:pStyle w:val="tablenormal0"/>
              <w:jc w:val="center"/>
              <w:rPr>
                <w:rFonts w:cs="Calibri"/>
                <w:kern w:val="28"/>
              </w:rPr>
            </w:pPr>
          </w:p>
        </w:tc>
        <w:tc>
          <w:tcPr>
            <w:tcW w:w="593" w:type="dxa"/>
          </w:tcPr>
          <w:p w:rsidR="00BA7FE2" w:rsidRPr="002668AB" w:rsidRDefault="00BA7FE2" w:rsidP="001068ED">
            <w:pPr>
              <w:pStyle w:val="tablenormal0"/>
              <w:jc w:val="center"/>
              <w:rPr>
                <w:rFonts w:cs="Calibri"/>
                <w:kern w:val="28"/>
              </w:rPr>
            </w:pPr>
          </w:p>
        </w:tc>
        <w:tc>
          <w:tcPr>
            <w:tcW w:w="3293" w:type="dxa"/>
          </w:tcPr>
          <w:p w:rsidR="00BA7FE2" w:rsidRPr="002668AB" w:rsidRDefault="00BA7FE2" w:rsidP="001068ED">
            <w:pPr>
              <w:pStyle w:val="tablenormal0"/>
              <w:rPr>
                <w:rFonts w:cs="Calibri"/>
                <w:kern w:val="28"/>
              </w:rPr>
            </w:pPr>
            <w:r>
              <w:rPr>
                <w:rFonts w:cs="Calibri"/>
                <w:kern w:val="28"/>
              </w:rPr>
              <w:t>Fellowship group</w:t>
            </w:r>
          </w:p>
        </w:tc>
      </w:tr>
      <w:tr w:rsidR="00BA7FE2" w:rsidTr="00BA0671">
        <w:tc>
          <w:tcPr>
            <w:tcW w:w="826" w:type="dxa"/>
          </w:tcPr>
          <w:p w:rsidR="00BA7FE2" w:rsidRPr="002668AB" w:rsidRDefault="00BA7FE2" w:rsidP="001068ED">
            <w:pPr>
              <w:pStyle w:val="tablenormal0"/>
              <w:rPr>
                <w:rFonts w:cs="Calibri"/>
                <w:kern w:val="28"/>
              </w:rPr>
            </w:pPr>
            <w:r>
              <w:rPr>
                <w:rFonts w:cs="Calibri"/>
                <w:kern w:val="28"/>
              </w:rPr>
              <w:t>15</w:t>
            </w:r>
          </w:p>
        </w:tc>
        <w:tc>
          <w:tcPr>
            <w:tcW w:w="2774" w:type="dxa"/>
          </w:tcPr>
          <w:p w:rsidR="00BA7FE2" w:rsidRPr="002668AB" w:rsidRDefault="00BA7FE2" w:rsidP="001068ED">
            <w:pPr>
              <w:pStyle w:val="tablenormal0"/>
              <w:rPr>
                <w:rFonts w:cs="Calibri"/>
                <w:kern w:val="28"/>
              </w:rPr>
            </w:pPr>
            <w:r>
              <w:rPr>
                <w:rFonts w:cs="Calibri"/>
                <w:kern w:val="28"/>
              </w:rPr>
              <w:t>St Stephen’s Fellowship</w:t>
            </w:r>
          </w:p>
        </w:tc>
        <w:tc>
          <w:tcPr>
            <w:tcW w:w="593" w:type="dxa"/>
          </w:tcPr>
          <w:p w:rsidR="00BA7FE2" w:rsidRDefault="00BA7FE2" w:rsidP="001068ED">
            <w:pPr>
              <w:jc w:val="center"/>
            </w:pPr>
            <w:r w:rsidRPr="007A57A4">
              <w:rPr>
                <w:rFonts w:ascii="Calibri" w:hAnsi="Calibri" w:cs="Calibri"/>
                <w:kern w:val="28"/>
              </w:rPr>
              <w:sym w:font="Wingdings" w:char="F0FC"/>
            </w:r>
          </w:p>
        </w:tc>
        <w:tc>
          <w:tcPr>
            <w:tcW w:w="593" w:type="dxa"/>
          </w:tcPr>
          <w:p w:rsidR="00BA7FE2" w:rsidRDefault="00BA7FE2" w:rsidP="001068ED">
            <w:pPr>
              <w:jc w:val="center"/>
            </w:pPr>
            <w:r w:rsidRPr="007A57A4">
              <w:rPr>
                <w:rFonts w:ascii="Calibri" w:hAnsi="Calibri" w:cs="Calibri"/>
                <w:kern w:val="28"/>
              </w:rPr>
              <w:sym w:font="Wingdings" w:char="F0FC"/>
            </w:r>
          </w:p>
        </w:tc>
        <w:tc>
          <w:tcPr>
            <w:tcW w:w="593" w:type="dxa"/>
          </w:tcPr>
          <w:p w:rsidR="00BA7FE2" w:rsidRPr="002668AB" w:rsidRDefault="00BA7FE2" w:rsidP="001068ED">
            <w:pPr>
              <w:pStyle w:val="tablenormal0"/>
              <w:jc w:val="center"/>
              <w:rPr>
                <w:rFonts w:cs="Calibri"/>
                <w:kern w:val="28"/>
              </w:rPr>
            </w:pPr>
          </w:p>
        </w:tc>
        <w:tc>
          <w:tcPr>
            <w:tcW w:w="593" w:type="dxa"/>
          </w:tcPr>
          <w:p w:rsidR="00BA7FE2" w:rsidRPr="002668AB" w:rsidRDefault="00BA7FE2" w:rsidP="001068ED">
            <w:pPr>
              <w:pStyle w:val="tablenormal0"/>
              <w:jc w:val="center"/>
              <w:rPr>
                <w:rFonts w:cs="Calibri"/>
                <w:kern w:val="28"/>
              </w:rPr>
            </w:pPr>
          </w:p>
        </w:tc>
        <w:tc>
          <w:tcPr>
            <w:tcW w:w="3293" w:type="dxa"/>
          </w:tcPr>
          <w:p w:rsidR="00BA7FE2" w:rsidRPr="00572A31" w:rsidRDefault="00BA7FE2" w:rsidP="001068ED">
            <w:pPr>
              <w:rPr>
                <w:sz w:val="20"/>
              </w:rPr>
            </w:pPr>
            <w:r w:rsidRPr="00572A31">
              <w:rPr>
                <w:rFonts w:cs="Calibri"/>
                <w:kern w:val="28"/>
                <w:sz w:val="20"/>
              </w:rPr>
              <w:t>Fellowship group</w:t>
            </w:r>
          </w:p>
        </w:tc>
      </w:tr>
      <w:tr w:rsidR="00BA7FE2" w:rsidTr="00BA0671">
        <w:tc>
          <w:tcPr>
            <w:tcW w:w="826" w:type="dxa"/>
          </w:tcPr>
          <w:p w:rsidR="00BA7FE2" w:rsidRPr="002668AB" w:rsidRDefault="00BA7FE2" w:rsidP="001068ED">
            <w:pPr>
              <w:pStyle w:val="tablenormal0"/>
              <w:rPr>
                <w:rFonts w:cs="Calibri"/>
                <w:kern w:val="28"/>
              </w:rPr>
            </w:pPr>
            <w:r>
              <w:rPr>
                <w:rFonts w:cs="Calibri"/>
                <w:kern w:val="28"/>
              </w:rPr>
              <w:t>16</w:t>
            </w:r>
          </w:p>
        </w:tc>
        <w:tc>
          <w:tcPr>
            <w:tcW w:w="2774" w:type="dxa"/>
          </w:tcPr>
          <w:p w:rsidR="00BA7FE2" w:rsidRPr="002668AB" w:rsidRDefault="00BA7FE2" w:rsidP="001068ED">
            <w:pPr>
              <w:pStyle w:val="tablenormal0"/>
              <w:rPr>
                <w:rFonts w:cs="Calibri"/>
                <w:kern w:val="28"/>
              </w:rPr>
            </w:pPr>
            <w:r>
              <w:rPr>
                <w:rFonts w:cs="Calibri"/>
                <w:kern w:val="28"/>
              </w:rPr>
              <w:t>Flexible Friends</w:t>
            </w:r>
          </w:p>
        </w:tc>
        <w:tc>
          <w:tcPr>
            <w:tcW w:w="593" w:type="dxa"/>
          </w:tcPr>
          <w:p w:rsidR="00BA7FE2" w:rsidRDefault="00BA7FE2" w:rsidP="001068ED">
            <w:pPr>
              <w:jc w:val="center"/>
            </w:pPr>
            <w:r w:rsidRPr="00EA20EB">
              <w:rPr>
                <w:rFonts w:ascii="Calibri" w:hAnsi="Calibri" w:cs="Calibri"/>
                <w:kern w:val="28"/>
              </w:rPr>
              <w:sym w:font="Wingdings" w:char="F0FC"/>
            </w:r>
          </w:p>
        </w:tc>
        <w:tc>
          <w:tcPr>
            <w:tcW w:w="593" w:type="dxa"/>
          </w:tcPr>
          <w:p w:rsidR="00BA7FE2" w:rsidRDefault="00BA7FE2" w:rsidP="001068ED">
            <w:pPr>
              <w:jc w:val="center"/>
            </w:pPr>
            <w:r w:rsidRPr="00EA20EB">
              <w:rPr>
                <w:rFonts w:ascii="Calibri" w:hAnsi="Calibri" w:cs="Calibri"/>
                <w:kern w:val="28"/>
              </w:rPr>
              <w:sym w:font="Wingdings" w:char="F0FC"/>
            </w:r>
          </w:p>
        </w:tc>
        <w:tc>
          <w:tcPr>
            <w:tcW w:w="593" w:type="dxa"/>
          </w:tcPr>
          <w:p w:rsidR="00BA7FE2" w:rsidRPr="002668AB" w:rsidRDefault="00BA7FE2" w:rsidP="001068ED">
            <w:pPr>
              <w:pStyle w:val="tablenormal0"/>
              <w:jc w:val="center"/>
              <w:rPr>
                <w:rFonts w:cs="Calibri"/>
                <w:kern w:val="28"/>
              </w:rPr>
            </w:pPr>
          </w:p>
        </w:tc>
        <w:tc>
          <w:tcPr>
            <w:tcW w:w="593" w:type="dxa"/>
          </w:tcPr>
          <w:p w:rsidR="00BA7FE2" w:rsidRPr="002668AB" w:rsidRDefault="00BA7FE2" w:rsidP="001068ED">
            <w:pPr>
              <w:pStyle w:val="tablenormal0"/>
              <w:jc w:val="center"/>
              <w:rPr>
                <w:rFonts w:cs="Calibri"/>
                <w:kern w:val="28"/>
              </w:rPr>
            </w:pPr>
          </w:p>
        </w:tc>
        <w:tc>
          <w:tcPr>
            <w:tcW w:w="3293" w:type="dxa"/>
          </w:tcPr>
          <w:p w:rsidR="00BA7FE2" w:rsidRPr="00572A31" w:rsidRDefault="00BA7FE2" w:rsidP="001068ED">
            <w:pPr>
              <w:rPr>
                <w:sz w:val="20"/>
              </w:rPr>
            </w:pPr>
            <w:r w:rsidRPr="00572A31">
              <w:rPr>
                <w:rFonts w:cs="Calibri"/>
                <w:kern w:val="28"/>
                <w:sz w:val="20"/>
              </w:rPr>
              <w:t>Fellowship group</w:t>
            </w:r>
          </w:p>
        </w:tc>
      </w:tr>
      <w:tr w:rsidR="00BA7FE2" w:rsidTr="00BA0671">
        <w:tc>
          <w:tcPr>
            <w:tcW w:w="826" w:type="dxa"/>
          </w:tcPr>
          <w:p w:rsidR="00BA7FE2" w:rsidRPr="002668AB" w:rsidRDefault="00BA7FE2" w:rsidP="001068ED">
            <w:pPr>
              <w:pStyle w:val="tablenormal0"/>
              <w:rPr>
                <w:rFonts w:cs="Calibri"/>
                <w:kern w:val="28"/>
              </w:rPr>
            </w:pPr>
            <w:r>
              <w:rPr>
                <w:rFonts w:cs="Calibri"/>
                <w:kern w:val="28"/>
              </w:rPr>
              <w:t>17</w:t>
            </w:r>
          </w:p>
        </w:tc>
        <w:tc>
          <w:tcPr>
            <w:tcW w:w="2774" w:type="dxa"/>
          </w:tcPr>
          <w:p w:rsidR="00BA7FE2" w:rsidRDefault="00BA7FE2" w:rsidP="001068ED">
            <w:pPr>
              <w:pStyle w:val="tablenormal0"/>
              <w:rPr>
                <w:rFonts w:cs="Calibri"/>
                <w:kern w:val="28"/>
              </w:rPr>
            </w:pPr>
            <w:r>
              <w:rPr>
                <w:rFonts w:cs="Calibri"/>
                <w:kern w:val="28"/>
              </w:rPr>
              <w:t>Marlborough Men</w:t>
            </w:r>
          </w:p>
        </w:tc>
        <w:tc>
          <w:tcPr>
            <w:tcW w:w="593" w:type="dxa"/>
          </w:tcPr>
          <w:p w:rsidR="00BA7FE2" w:rsidRPr="002668AB" w:rsidRDefault="00BA7FE2" w:rsidP="001068ED">
            <w:pPr>
              <w:pStyle w:val="tablenormal0"/>
              <w:jc w:val="center"/>
              <w:rPr>
                <w:rFonts w:cs="Calibri"/>
                <w:kern w:val="28"/>
              </w:rPr>
            </w:pPr>
          </w:p>
        </w:tc>
        <w:tc>
          <w:tcPr>
            <w:tcW w:w="593" w:type="dxa"/>
          </w:tcPr>
          <w:p w:rsidR="00BA7FE2" w:rsidRPr="002668AB" w:rsidRDefault="00BA7FE2" w:rsidP="001068ED">
            <w:pPr>
              <w:pStyle w:val="tablenormal0"/>
              <w:jc w:val="center"/>
              <w:rPr>
                <w:rFonts w:cs="Calibri"/>
                <w:kern w:val="28"/>
              </w:rPr>
            </w:pPr>
            <w:r>
              <w:rPr>
                <w:rFonts w:ascii="Calibri" w:hAnsi="Calibri" w:cs="Calibri"/>
                <w:kern w:val="28"/>
              </w:rPr>
              <w:sym w:font="Wingdings" w:char="F0FC"/>
            </w:r>
          </w:p>
        </w:tc>
        <w:tc>
          <w:tcPr>
            <w:tcW w:w="593" w:type="dxa"/>
          </w:tcPr>
          <w:p w:rsidR="00BA7FE2" w:rsidRPr="002668AB" w:rsidRDefault="00BA7FE2" w:rsidP="001068ED">
            <w:pPr>
              <w:pStyle w:val="tablenormal0"/>
              <w:jc w:val="center"/>
              <w:rPr>
                <w:rFonts w:cs="Calibri"/>
                <w:kern w:val="28"/>
              </w:rPr>
            </w:pPr>
          </w:p>
        </w:tc>
        <w:tc>
          <w:tcPr>
            <w:tcW w:w="593" w:type="dxa"/>
          </w:tcPr>
          <w:p w:rsidR="00BA7FE2" w:rsidRPr="002668AB" w:rsidRDefault="00BA7FE2" w:rsidP="001068ED">
            <w:pPr>
              <w:pStyle w:val="tablenormal0"/>
              <w:jc w:val="center"/>
              <w:rPr>
                <w:rFonts w:cs="Calibri"/>
                <w:kern w:val="28"/>
              </w:rPr>
            </w:pPr>
          </w:p>
        </w:tc>
        <w:tc>
          <w:tcPr>
            <w:tcW w:w="3293" w:type="dxa"/>
          </w:tcPr>
          <w:p w:rsidR="00BA7FE2" w:rsidRPr="00572A31" w:rsidRDefault="00BA7FE2" w:rsidP="001068ED">
            <w:pPr>
              <w:rPr>
                <w:sz w:val="20"/>
              </w:rPr>
            </w:pPr>
            <w:r w:rsidRPr="00572A31">
              <w:rPr>
                <w:rFonts w:cs="Calibri"/>
                <w:kern w:val="28"/>
                <w:sz w:val="20"/>
              </w:rPr>
              <w:t>Fellowship group</w:t>
            </w:r>
          </w:p>
        </w:tc>
      </w:tr>
      <w:tr w:rsidR="00BA7FE2" w:rsidTr="00BA0671">
        <w:tc>
          <w:tcPr>
            <w:tcW w:w="826" w:type="dxa"/>
          </w:tcPr>
          <w:p w:rsidR="00BA7FE2" w:rsidRPr="002668AB" w:rsidRDefault="00BA7FE2" w:rsidP="001068ED">
            <w:pPr>
              <w:pStyle w:val="tablenormal0"/>
              <w:rPr>
                <w:rFonts w:cs="Calibri"/>
                <w:kern w:val="28"/>
              </w:rPr>
            </w:pPr>
            <w:r>
              <w:rPr>
                <w:rFonts w:cs="Calibri"/>
                <w:kern w:val="28"/>
              </w:rPr>
              <w:t>18</w:t>
            </w:r>
          </w:p>
        </w:tc>
        <w:tc>
          <w:tcPr>
            <w:tcW w:w="2774" w:type="dxa"/>
          </w:tcPr>
          <w:p w:rsidR="00BA7FE2" w:rsidRDefault="00BA7FE2" w:rsidP="001068ED">
            <w:pPr>
              <w:pStyle w:val="tablenormal0"/>
              <w:rPr>
                <w:rFonts w:cs="Calibri"/>
                <w:kern w:val="28"/>
              </w:rPr>
            </w:pPr>
            <w:r>
              <w:rPr>
                <w:rFonts w:cs="Calibri"/>
                <w:kern w:val="28"/>
              </w:rPr>
              <w:t>Marlborough Readers</w:t>
            </w:r>
          </w:p>
        </w:tc>
        <w:tc>
          <w:tcPr>
            <w:tcW w:w="593" w:type="dxa"/>
          </w:tcPr>
          <w:p w:rsidR="00BA7FE2" w:rsidRPr="002668AB" w:rsidRDefault="00BA7FE2" w:rsidP="001068ED">
            <w:pPr>
              <w:pStyle w:val="tablenormal0"/>
              <w:jc w:val="center"/>
              <w:rPr>
                <w:rFonts w:cs="Calibri"/>
                <w:kern w:val="28"/>
              </w:rPr>
            </w:pPr>
          </w:p>
        </w:tc>
        <w:tc>
          <w:tcPr>
            <w:tcW w:w="593" w:type="dxa"/>
          </w:tcPr>
          <w:p w:rsidR="00BA7FE2" w:rsidRPr="002668AB" w:rsidRDefault="00BA7FE2" w:rsidP="001068ED">
            <w:pPr>
              <w:pStyle w:val="tablenormal0"/>
              <w:jc w:val="center"/>
              <w:rPr>
                <w:rFonts w:cs="Calibri"/>
                <w:kern w:val="28"/>
              </w:rPr>
            </w:pPr>
            <w:r>
              <w:rPr>
                <w:rFonts w:ascii="Calibri" w:hAnsi="Calibri" w:cs="Calibri"/>
                <w:kern w:val="28"/>
              </w:rPr>
              <w:sym w:font="Wingdings" w:char="F0FC"/>
            </w:r>
          </w:p>
        </w:tc>
        <w:tc>
          <w:tcPr>
            <w:tcW w:w="593" w:type="dxa"/>
          </w:tcPr>
          <w:p w:rsidR="00BA7FE2" w:rsidRPr="002668AB" w:rsidRDefault="00BA7FE2" w:rsidP="001068ED">
            <w:pPr>
              <w:pStyle w:val="tablenormal0"/>
              <w:jc w:val="center"/>
              <w:rPr>
                <w:rFonts w:cs="Calibri"/>
                <w:kern w:val="28"/>
              </w:rPr>
            </w:pPr>
          </w:p>
        </w:tc>
        <w:tc>
          <w:tcPr>
            <w:tcW w:w="593" w:type="dxa"/>
          </w:tcPr>
          <w:p w:rsidR="00BA7FE2" w:rsidRPr="002668AB" w:rsidRDefault="00BA7FE2" w:rsidP="001068ED">
            <w:pPr>
              <w:pStyle w:val="tablenormal0"/>
              <w:jc w:val="center"/>
              <w:rPr>
                <w:rFonts w:cs="Calibri"/>
                <w:kern w:val="28"/>
              </w:rPr>
            </w:pPr>
          </w:p>
        </w:tc>
        <w:tc>
          <w:tcPr>
            <w:tcW w:w="3293" w:type="dxa"/>
          </w:tcPr>
          <w:p w:rsidR="00BA7FE2" w:rsidRPr="002668AB" w:rsidRDefault="00BA7FE2" w:rsidP="001068ED">
            <w:pPr>
              <w:pStyle w:val="tablenormal0"/>
              <w:rPr>
                <w:rFonts w:cs="Calibri"/>
                <w:kern w:val="28"/>
              </w:rPr>
            </w:pPr>
            <w:r>
              <w:rPr>
                <w:rFonts w:cs="Calibri"/>
                <w:kern w:val="28"/>
              </w:rPr>
              <w:t>Fellowship group</w:t>
            </w:r>
          </w:p>
        </w:tc>
      </w:tr>
      <w:tr w:rsidR="00BA7FE2" w:rsidTr="00BA0671">
        <w:tc>
          <w:tcPr>
            <w:tcW w:w="826" w:type="dxa"/>
          </w:tcPr>
          <w:p w:rsidR="00BA7FE2" w:rsidRPr="002668AB" w:rsidRDefault="00BA7FE2" w:rsidP="001068ED">
            <w:pPr>
              <w:pStyle w:val="tablenormal0"/>
              <w:rPr>
                <w:rFonts w:cs="Calibri"/>
                <w:kern w:val="28"/>
              </w:rPr>
            </w:pPr>
            <w:r>
              <w:rPr>
                <w:rFonts w:cs="Calibri"/>
                <w:kern w:val="28"/>
              </w:rPr>
              <w:t>19</w:t>
            </w:r>
          </w:p>
        </w:tc>
        <w:tc>
          <w:tcPr>
            <w:tcW w:w="2774" w:type="dxa"/>
          </w:tcPr>
          <w:p w:rsidR="00BA7FE2" w:rsidRDefault="00BA7FE2" w:rsidP="001068ED">
            <w:pPr>
              <w:pStyle w:val="tablenormal0"/>
              <w:rPr>
                <w:rFonts w:cs="Calibri"/>
                <w:kern w:val="28"/>
              </w:rPr>
            </w:pPr>
            <w:r>
              <w:rPr>
                <w:rFonts w:cs="Calibri"/>
                <w:kern w:val="28"/>
              </w:rPr>
              <w:t>Justice and Peace group</w:t>
            </w:r>
          </w:p>
        </w:tc>
        <w:tc>
          <w:tcPr>
            <w:tcW w:w="593" w:type="dxa"/>
          </w:tcPr>
          <w:p w:rsidR="00BA7FE2" w:rsidRPr="002668AB" w:rsidRDefault="00BA7FE2" w:rsidP="001068ED">
            <w:pPr>
              <w:pStyle w:val="tablenormal0"/>
              <w:jc w:val="center"/>
              <w:rPr>
                <w:rFonts w:cs="Calibri"/>
                <w:kern w:val="28"/>
              </w:rPr>
            </w:pPr>
          </w:p>
        </w:tc>
        <w:tc>
          <w:tcPr>
            <w:tcW w:w="593" w:type="dxa"/>
          </w:tcPr>
          <w:p w:rsidR="00BA7FE2" w:rsidRPr="002668AB" w:rsidRDefault="00BA7FE2" w:rsidP="001068ED">
            <w:pPr>
              <w:pStyle w:val="tablenormal0"/>
              <w:jc w:val="center"/>
              <w:rPr>
                <w:rFonts w:cs="Calibri"/>
                <w:kern w:val="28"/>
              </w:rPr>
            </w:pPr>
          </w:p>
        </w:tc>
        <w:tc>
          <w:tcPr>
            <w:tcW w:w="593" w:type="dxa"/>
          </w:tcPr>
          <w:p w:rsidR="00BA7FE2" w:rsidRPr="002668AB" w:rsidRDefault="00BA7FE2" w:rsidP="001068ED">
            <w:pPr>
              <w:pStyle w:val="tablenormal0"/>
              <w:jc w:val="center"/>
              <w:rPr>
                <w:rFonts w:cs="Calibri"/>
                <w:kern w:val="28"/>
              </w:rPr>
            </w:pPr>
            <w:r>
              <w:rPr>
                <w:rFonts w:ascii="Calibri" w:hAnsi="Calibri" w:cs="Calibri"/>
                <w:kern w:val="28"/>
              </w:rPr>
              <w:sym w:font="Wingdings" w:char="F0FC"/>
            </w:r>
          </w:p>
        </w:tc>
        <w:tc>
          <w:tcPr>
            <w:tcW w:w="593" w:type="dxa"/>
          </w:tcPr>
          <w:p w:rsidR="00BA7FE2" w:rsidRPr="002668AB" w:rsidRDefault="00BA7FE2" w:rsidP="001068ED">
            <w:pPr>
              <w:pStyle w:val="tablenormal0"/>
              <w:jc w:val="center"/>
              <w:rPr>
                <w:rFonts w:cs="Calibri"/>
                <w:kern w:val="28"/>
              </w:rPr>
            </w:pPr>
          </w:p>
        </w:tc>
        <w:tc>
          <w:tcPr>
            <w:tcW w:w="3293" w:type="dxa"/>
          </w:tcPr>
          <w:p w:rsidR="00BA7FE2" w:rsidRPr="002668AB" w:rsidRDefault="00BA7FE2" w:rsidP="001068ED">
            <w:pPr>
              <w:pStyle w:val="tablenormal0"/>
              <w:rPr>
                <w:rFonts w:cs="Calibri"/>
                <w:kern w:val="28"/>
              </w:rPr>
            </w:pPr>
            <w:r>
              <w:rPr>
                <w:rFonts w:cs="Calibri"/>
                <w:kern w:val="28"/>
              </w:rPr>
              <w:t xml:space="preserve">Campaigning and action : </w:t>
            </w:r>
            <w:proofErr w:type="spellStart"/>
            <w:r>
              <w:rPr>
                <w:rFonts w:cs="Calibri"/>
                <w:kern w:val="28"/>
              </w:rPr>
              <w:t>eg</w:t>
            </w:r>
            <w:proofErr w:type="spellEnd"/>
            <w:r>
              <w:rPr>
                <w:rFonts w:cs="Calibri"/>
                <w:kern w:val="28"/>
              </w:rPr>
              <w:t xml:space="preserve"> Big Shift, Soup lunches to raise funds for refugees</w:t>
            </w:r>
          </w:p>
        </w:tc>
      </w:tr>
      <w:tr w:rsidR="00BA7FE2" w:rsidTr="00BA0671">
        <w:tc>
          <w:tcPr>
            <w:tcW w:w="826" w:type="dxa"/>
          </w:tcPr>
          <w:p w:rsidR="00BA7FE2" w:rsidRPr="002668AB" w:rsidRDefault="00BA7FE2" w:rsidP="001068ED">
            <w:pPr>
              <w:pStyle w:val="tablenormal0"/>
              <w:rPr>
                <w:rFonts w:cs="Calibri"/>
                <w:kern w:val="28"/>
              </w:rPr>
            </w:pPr>
            <w:r>
              <w:rPr>
                <w:rFonts w:cs="Calibri"/>
                <w:kern w:val="28"/>
              </w:rPr>
              <w:t>20</w:t>
            </w:r>
          </w:p>
        </w:tc>
        <w:tc>
          <w:tcPr>
            <w:tcW w:w="2774" w:type="dxa"/>
          </w:tcPr>
          <w:p w:rsidR="00BA7FE2" w:rsidRDefault="00BA7FE2" w:rsidP="001068ED">
            <w:pPr>
              <w:pStyle w:val="tablenormal0"/>
              <w:rPr>
                <w:rFonts w:cs="Calibri"/>
                <w:kern w:val="28"/>
              </w:rPr>
            </w:pPr>
            <w:r>
              <w:rPr>
                <w:rFonts w:cs="Calibri"/>
                <w:kern w:val="28"/>
              </w:rPr>
              <w:t xml:space="preserve">Stop the </w:t>
            </w:r>
            <w:proofErr w:type="spellStart"/>
            <w:r>
              <w:rPr>
                <w:rFonts w:cs="Calibri"/>
                <w:kern w:val="28"/>
              </w:rPr>
              <w:t>Traffik</w:t>
            </w:r>
            <w:proofErr w:type="spellEnd"/>
            <w:r>
              <w:rPr>
                <w:rFonts w:cs="Calibri"/>
                <w:kern w:val="28"/>
              </w:rPr>
              <w:t xml:space="preserve"> local group</w:t>
            </w:r>
          </w:p>
        </w:tc>
        <w:tc>
          <w:tcPr>
            <w:tcW w:w="593" w:type="dxa"/>
          </w:tcPr>
          <w:p w:rsidR="00BA7FE2" w:rsidRPr="002668AB" w:rsidRDefault="00BA7FE2" w:rsidP="001068ED">
            <w:pPr>
              <w:pStyle w:val="tablenormal0"/>
              <w:jc w:val="center"/>
              <w:rPr>
                <w:rFonts w:cs="Calibri"/>
                <w:kern w:val="28"/>
              </w:rPr>
            </w:pPr>
          </w:p>
        </w:tc>
        <w:tc>
          <w:tcPr>
            <w:tcW w:w="593" w:type="dxa"/>
          </w:tcPr>
          <w:p w:rsidR="00BA7FE2" w:rsidRPr="002668AB" w:rsidRDefault="00BA7FE2" w:rsidP="001068ED">
            <w:pPr>
              <w:pStyle w:val="tablenormal0"/>
              <w:jc w:val="center"/>
              <w:rPr>
                <w:rFonts w:cs="Calibri"/>
                <w:kern w:val="28"/>
              </w:rPr>
            </w:pPr>
          </w:p>
        </w:tc>
        <w:tc>
          <w:tcPr>
            <w:tcW w:w="593" w:type="dxa"/>
          </w:tcPr>
          <w:p w:rsidR="00BA7FE2" w:rsidRPr="002668AB" w:rsidRDefault="00BA7FE2" w:rsidP="001068ED">
            <w:pPr>
              <w:pStyle w:val="tablenormal0"/>
              <w:jc w:val="center"/>
              <w:rPr>
                <w:rFonts w:cs="Calibri"/>
                <w:kern w:val="28"/>
              </w:rPr>
            </w:pPr>
            <w:r>
              <w:rPr>
                <w:rFonts w:ascii="Calibri" w:hAnsi="Calibri" w:cs="Calibri"/>
                <w:kern w:val="28"/>
              </w:rPr>
              <w:sym w:font="Wingdings" w:char="F0FC"/>
            </w:r>
          </w:p>
        </w:tc>
        <w:tc>
          <w:tcPr>
            <w:tcW w:w="593" w:type="dxa"/>
          </w:tcPr>
          <w:p w:rsidR="00BA7FE2" w:rsidRPr="002668AB" w:rsidRDefault="00BA7FE2" w:rsidP="001068ED">
            <w:pPr>
              <w:pStyle w:val="tablenormal0"/>
              <w:jc w:val="center"/>
              <w:rPr>
                <w:rFonts w:cs="Calibri"/>
                <w:kern w:val="28"/>
              </w:rPr>
            </w:pPr>
          </w:p>
        </w:tc>
        <w:tc>
          <w:tcPr>
            <w:tcW w:w="3293" w:type="dxa"/>
          </w:tcPr>
          <w:p w:rsidR="00BA7FE2" w:rsidRPr="002668AB" w:rsidRDefault="00BA7FE2" w:rsidP="001068ED">
            <w:pPr>
              <w:pStyle w:val="tablenormal0"/>
              <w:rPr>
                <w:rFonts w:cs="Calibri"/>
                <w:kern w:val="28"/>
              </w:rPr>
            </w:pPr>
            <w:r>
              <w:rPr>
                <w:rFonts w:cs="Calibri"/>
                <w:kern w:val="28"/>
              </w:rPr>
              <w:t>Stems from the first Thinking Lunch, run jointly with St Peters</w:t>
            </w:r>
          </w:p>
        </w:tc>
      </w:tr>
      <w:tr w:rsidR="00BA7FE2" w:rsidTr="00BA0671">
        <w:tc>
          <w:tcPr>
            <w:tcW w:w="826" w:type="dxa"/>
          </w:tcPr>
          <w:p w:rsidR="00BA7FE2" w:rsidRPr="002668AB" w:rsidRDefault="00BA7FE2" w:rsidP="001068ED">
            <w:pPr>
              <w:pStyle w:val="tablenormal0"/>
              <w:rPr>
                <w:rFonts w:cs="Calibri"/>
                <w:kern w:val="28"/>
              </w:rPr>
            </w:pPr>
            <w:r>
              <w:rPr>
                <w:rFonts w:cs="Calibri"/>
                <w:kern w:val="28"/>
              </w:rPr>
              <w:t>21</w:t>
            </w:r>
          </w:p>
        </w:tc>
        <w:tc>
          <w:tcPr>
            <w:tcW w:w="2774" w:type="dxa"/>
          </w:tcPr>
          <w:p w:rsidR="00BA7FE2" w:rsidRDefault="00BA7FE2" w:rsidP="001068ED">
            <w:pPr>
              <w:pStyle w:val="tablenormal0"/>
              <w:rPr>
                <w:rFonts w:cs="Calibri"/>
                <w:kern w:val="28"/>
              </w:rPr>
            </w:pPr>
            <w:r>
              <w:rPr>
                <w:rFonts w:cs="Calibri"/>
                <w:kern w:val="28"/>
              </w:rPr>
              <w:t>Holiday at Home</w:t>
            </w:r>
          </w:p>
        </w:tc>
        <w:tc>
          <w:tcPr>
            <w:tcW w:w="593" w:type="dxa"/>
          </w:tcPr>
          <w:p w:rsidR="00BA7FE2" w:rsidRPr="002668AB" w:rsidRDefault="00BA7FE2" w:rsidP="001068ED">
            <w:pPr>
              <w:pStyle w:val="tablenormal0"/>
              <w:jc w:val="center"/>
              <w:rPr>
                <w:rFonts w:cs="Calibri"/>
                <w:kern w:val="28"/>
              </w:rPr>
            </w:pPr>
          </w:p>
        </w:tc>
        <w:tc>
          <w:tcPr>
            <w:tcW w:w="593" w:type="dxa"/>
          </w:tcPr>
          <w:p w:rsidR="00BA7FE2" w:rsidRDefault="00BA7FE2" w:rsidP="001068ED">
            <w:pPr>
              <w:jc w:val="center"/>
            </w:pPr>
            <w:r w:rsidRPr="00DC0198">
              <w:rPr>
                <w:rFonts w:ascii="Calibri" w:hAnsi="Calibri" w:cs="Calibri"/>
                <w:kern w:val="28"/>
              </w:rPr>
              <w:sym w:font="Wingdings" w:char="F0FC"/>
            </w:r>
          </w:p>
        </w:tc>
        <w:tc>
          <w:tcPr>
            <w:tcW w:w="593" w:type="dxa"/>
          </w:tcPr>
          <w:p w:rsidR="00BA7FE2" w:rsidRDefault="00BA7FE2" w:rsidP="001068ED">
            <w:pPr>
              <w:jc w:val="center"/>
            </w:pPr>
            <w:r w:rsidRPr="00DC0198">
              <w:rPr>
                <w:rFonts w:ascii="Calibri" w:hAnsi="Calibri" w:cs="Calibri"/>
                <w:kern w:val="28"/>
              </w:rPr>
              <w:sym w:font="Wingdings" w:char="F0FC"/>
            </w:r>
          </w:p>
        </w:tc>
        <w:tc>
          <w:tcPr>
            <w:tcW w:w="593" w:type="dxa"/>
          </w:tcPr>
          <w:p w:rsidR="00BA7FE2" w:rsidRPr="002668AB" w:rsidRDefault="00BA7FE2" w:rsidP="001068ED">
            <w:pPr>
              <w:pStyle w:val="tablenormal0"/>
              <w:jc w:val="center"/>
              <w:rPr>
                <w:rFonts w:cs="Calibri"/>
                <w:kern w:val="28"/>
              </w:rPr>
            </w:pPr>
          </w:p>
        </w:tc>
        <w:tc>
          <w:tcPr>
            <w:tcW w:w="3293" w:type="dxa"/>
          </w:tcPr>
          <w:p w:rsidR="00BA7FE2" w:rsidRPr="002668AB" w:rsidRDefault="00BA7FE2" w:rsidP="001068ED">
            <w:pPr>
              <w:pStyle w:val="tablenormal0"/>
              <w:rPr>
                <w:rFonts w:cs="Calibri"/>
                <w:kern w:val="28"/>
              </w:rPr>
            </w:pPr>
            <w:r>
              <w:rPr>
                <w:rFonts w:cs="Calibri"/>
                <w:kern w:val="28"/>
              </w:rPr>
              <w:t xml:space="preserve">Annual event for seniors – </w:t>
            </w:r>
            <w:r w:rsidR="00EB0AB7">
              <w:rPr>
                <w:rFonts w:cs="Calibri"/>
                <w:kern w:val="28"/>
              </w:rPr>
              <w:t>two</w:t>
            </w:r>
            <w:r>
              <w:rPr>
                <w:rFonts w:cs="Calibri"/>
                <w:kern w:val="28"/>
              </w:rPr>
              <w:t xml:space="preserve"> days of activities and an outing</w:t>
            </w:r>
          </w:p>
        </w:tc>
      </w:tr>
      <w:tr w:rsidR="00BA7FE2" w:rsidTr="00BA0671">
        <w:tc>
          <w:tcPr>
            <w:tcW w:w="826" w:type="dxa"/>
          </w:tcPr>
          <w:p w:rsidR="00BA7FE2" w:rsidRPr="002668AB" w:rsidRDefault="00BA7FE2" w:rsidP="001068ED">
            <w:pPr>
              <w:pStyle w:val="tablenormal0"/>
              <w:rPr>
                <w:rFonts w:cs="Calibri"/>
                <w:kern w:val="28"/>
              </w:rPr>
            </w:pPr>
            <w:r>
              <w:rPr>
                <w:rFonts w:cs="Calibri"/>
                <w:kern w:val="28"/>
              </w:rPr>
              <w:t>22</w:t>
            </w:r>
          </w:p>
        </w:tc>
        <w:tc>
          <w:tcPr>
            <w:tcW w:w="2774" w:type="dxa"/>
          </w:tcPr>
          <w:p w:rsidR="00BA7FE2" w:rsidRDefault="00BA7FE2" w:rsidP="001068ED">
            <w:pPr>
              <w:pStyle w:val="tablenormal0"/>
              <w:rPr>
                <w:rFonts w:cs="Calibri"/>
                <w:kern w:val="28"/>
              </w:rPr>
            </w:pPr>
            <w:r>
              <w:rPr>
                <w:rFonts w:cs="Calibri"/>
                <w:kern w:val="28"/>
              </w:rPr>
              <w:t>Heritage Open Day</w:t>
            </w:r>
          </w:p>
        </w:tc>
        <w:tc>
          <w:tcPr>
            <w:tcW w:w="593" w:type="dxa"/>
          </w:tcPr>
          <w:p w:rsidR="00BA7FE2" w:rsidRPr="002668AB" w:rsidRDefault="00BA7FE2" w:rsidP="001068ED">
            <w:pPr>
              <w:pStyle w:val="tablenormal0"/>
              <w:jc w:val="center"/>
              <w:rPr>
                <w:rFonts w:cs="Calibri"/>
                <w:kern w:val="28"/>
              </w:rPr>
            </w:pPr>
          </w:p>
        </w:tc>
        <w:tc>
          <w:tcPr>
            <w:tcW w:w="593" w:type="dxa"/>
          </w:tcPr>
          <w:p w:rsidR="00BA7FE2" w:rsidRPr="002668AB" w:rsidRDefault="00BA7FE2" w:rsidP="001068ED">
            <w:pPr>
              <w:pStyle w:val="tablenormal0"/>
              <w:jc w:val="center"/>
              <w:rPr>
                <w:rFonts w:cs="Calibri"/>
                <w:kern w:val="28"/>
              </w:rPr>
            </w:pPr>
          </w:p>
        </w:tc>
        <w:tc>
          <w:tcPr>
            <w:tcW w:w="593" w:type="dxa"/>
          </w:tcPr>
          <w:p w:rsidR="00BA7FE2" w:rsidRPr="002668AB" w:rsidRDefault="00BA7FE2" w:rsidP="001068ED">
            <w:pPr>
              <w:pStyle w:val="tablenormal0"/>
              <w:jc w:val="center"/>
              <w:rPr>
                <w:rFonts w:cs="Calibri"/>
                <w:kern w:val="28"/>
              </w:rPr>
            </w:pPr>
          </w:p>
        </w:tc>
        <w:tc>
          <w:tcPr>
            <w:tcW w:w="593" w:type="dxa"/>
          </w:tcPr>
          <w:p w:rsidR="00BA7FE2" w:rsidRPr="002668AB" w:rsidRDefault="00BA7FE2" w:rsidP="001068ED">
            <w:pPr>
              <w:pStyle w:val="tablenormal0"/>
              <w:jc w:val="center"/>
              <w:rPr>
                <w:rFonts w:cs="Calibri"/>
                <w:kern w:val="28"/>
              </w:rPr>
            </w:pPr>
            <w:r>
              <w:rPr>
                <w:rFonts w:ascii="Calibri" w:hAnsi="Calibri" w:cs="Calibri"/>
                <w:kern w:val="28"/>
              </w:rPr>
              <w:sym w:font="Wingdings" w:char="F0FC"/>
            </w:r>
          </w:p>
        </w:tc>
        <w:tc>
          <w:tcPr>
            <w:tcW w:w="3293" w:type="dxa"/>
          </w:tcPr>
          <w:p w:rsidR="00BA7FE2" w:rsidRPr="002668AB" w:rsidRDefault="00BA7FE2" w:rsidP="001068ED">
            <w:pPr>
              <w:pStyle w:val="tablenormal0"/>
              <w:rPr>
                <w:rFonts w:cs="Calibri"/>
                <w:kern w:val="28"/>
              </w:rPr>
            </w:pPr>
            <w:r>
              <w:rPr>
                <w:rFonts w:cs="Calibri"/>
                <w:kern w:val="28"/>
              </w:rPr>
              <w:t>Annual ‘church open’ day as part of national event</w:t>
            </w:r>
          </w:p>
        </w:tc>
      </w:tr>
      <w:tr w:rsidR="00BA7FE2" w:rsidTr="00BA0671">
        <w:tc>
          <w:tcPr>
            <w:tcW w:w="826" w:type="dxa"/>
          </w:tcPr>
          <w:p w:rsidR="00BA7FE2" w:rsidRPr="002668AB" w:rsidRDefault="00BA7FE2" w:rsidP="001068ED">
            <w:pPr>
              <w:pStyle w:val="tablenormal0"/>
              <w:rPr>
                <w:rFonts w:cs="Calibri"/>
                <w:kern w:val="28"/>
              </w:rPr>
            </w:pPr>
            <w:r>
              <w:rPr>
                <w:rFonts w:cs="Calibri"/>
                <w:kern w:val="28"/>
              </w:rPr>
              <w:t>23</w:t>
            </w:r>
          </w:p>
        </w:tc>
        <w:tc>
          <w:tcPr>
            <w:tcW w:w="2774" w:type="dxa"/>
          </w:tcPr>
          <w:p w:rsidR="00BA7FE2" w:rsidRDefault="00BA7FE2" w:rsidP="001068ED">
            <w:pPr>
              <w:pStyle w:val="tablenormal0"/>
              <w:rPr>
                <w:rFonts w:cs="Calibri"/>
                <w:kern w:val="28"/>
              </w:rPr>
            </w:pPr>
            <w:r>
              <w:rPr>
                <w:rFonts w:cs="Calibri"/>
                <w:kern w:val="28"/>
              </w:rPr>
              <w:t>Website</w:t>
            </w:r>
          </w:p>
        </w:tc>
        <w:tc>
          <w:tcPr>
            <w:tcW w:w="593" w:type="dxa"/>
          </w:tcPr>
          <w:p w:rsidR="00BA7FE2" w:rsidRPr="002668AB" w:rsidRDefault="00BA7FE2" w:rsidP="001068ED">
            <w:pPr>
              <w:pStyle w:val="tablenormal0"/>
              <w:jc w:val="center"/>
              <w:rPr>
                <w:rFonts w:cs="Calibri"/>
                <w:kern w:val="28"/>
              </w:rPr>
            </w:pPr>
          </w:p>
        </w:tc>
        <w:tc>
          <w:tcPr>
            <w:tcW w:w="593" w:type="dxa"/>
          </w:tcPr>
          <w:p w:rsidR="00BA7FE2" w:rsidRPr="002668AB" w:rsidRDefault="00BA7FE2" w:rsidP="001068ED">
            <w:pPr>
              <w:pStyle w:val="tablenormal0"/>
              <w:jc w:val="center"/>
              <w:rPr>
                <w:rFonts w:cs="Calibri"/>
                <w:kern w:val="28"/>
              </w:rPr>
            </w:pPr>
            <w:r>
              <w:rPr>
                <w:rFonts w:ascii="Calibri" w:hAnsi="Calibri" w:cs="Calibri"/>
                <w:kern w:val="28"/>
              </w:rPr>
              <w:sym w:font="Wingdings" w:char="F0FC"/>
            </w:r>
          </w:p>
        </w:tc>
        <w:tc>
          <w:tcPr>
            <w:tcW w:w="593" w:type="dxa"/>
          </w:tcPr>
          <w:p w:rsidR="00BA7FE2" w:rsidRPr="002668AB" w:rsidRDefault="00BA7FE2" w:rsidP="001068ED">
            <w:pPr>
              <w:pStyle w:val="tablenormal0"/>
              <w:jc w:val="center"/>
              <w:rPr>
                <w:rFonts w:cs="Calibri"/>
                <w:kern w:val="28"/>
              </w:rPr>
            </w:pPr>
          </w:p>
        </w:tc>
        <w:tc>
          <w:tcPr>
            <w:tcW w:w="593" w:type="dxa"/>
          </w:tcPr>
          <w:p w:rsidR="00BA7FE2" w:rsidRPr="002668AB" w:rsidRDefault="00BA7FE2" w:rsidP="001068ED">
            <w:pPr>
              <w:pStyle w:val="tablenormal0"/>
              <w:jc w:val="center"/>
              <w:rPr>
                <w:rFonts w:cs="Calibri"/>
                <w:kern w:val="28"/>
              </w:rPr>
            </w:pPr>
            <w:r>
              <w:rPr>
                <w:rFonts w:ascii="Calibri" w:hAnsi="Calibri" w:cs="Calibri"/>
                <w:kern w:val="28"/>
              </w:rPr>
              <w:sym w:font="Wingdings" w:char="F0FC"/>
            </w:r>
          </w:p>
        </w:tc>
        <w:tc>
          <w:tcPr>
            <w:tcW w:w="3293" w:type="dxa"/>
          </w:tcPr>
          <w:p w:rsidR="00BA7FE2" w:rsidRPr="002668AB" w:rsidRDefault="00BA7FE2" w:rsidP="001068ED">
            <w:pPr>
              <w:pStyle w:val="tablenormal0"/>
              <w:rPr>
                <w:rFonts w:cs="Calibri"/>
                <w:kern w:val="28"/>
              </w:rPr>
            </w:pPr>
          </w:p>
        </w:tc>
      </w:tr>
      <w:tr w:rsidR="00BA7FE2" w:rsidTr="00BA0671">
        <w:tc>
          <w:tcPr>
            <w:tcW w:w="826" w:type="dxa"/>
          </w:tcPr>
          <w:p w:rsidR="00BA7FE2" w:rsidRPr="002668AB" w:rsidRDefault="00BA7FE2" w:rsidP="001068ED">
            <w:pPr>
              <w:pStyle w:val="tablenormal0"/>
              <w:rPr>
                <w:rFonts w:cs="Calibri"/>
                <w:kern w:val="28"/>
              </w:rPr>
            </w:pPr>
            <w:r>
              <w:rPr>
                <w:rFonts w:cs="Calibri"/>
                <w:kern w:val="28"/>
              </w:rPr>
              <w:t>24</w:t>
            </w:r>
          </w:p>
        </w:tc>
        <w:tc>
          <w:tcPr>
            <w:tcW w:w="2774" w:type="dxa"/>
          </w:tcPr>
          <w:p w:rsidR="00BA7FE2" w:rsidRDefault="00BA7FE2" w:rsidP="001068ED">
            <w:pPr>
              <w:pStyle w:val="tablenormal0"/>
              <w:rPr>
                <w:rFonts w:cs="Calibri"/>
                <w:kern w:val="28"/>
              </w:rPr>
            </w:pPr>
            <w:proofErr w:type="spellStart"/>
            <w:r>
              <w:rPr>
                <w:rFonts w:cs="Calibri"/>
                <w:kern w:val="28"/>
              </w:rPr>
              <w:t>Facebook</w:t>
            </w:r>
            <w:proofErr w:type="spellEnd"/>
            <w:r>
              <w:rPr>
                <w:rFonts w:cs="Calibri"/>
                <w:kern w:val="28"/>
              </w:rPr>
              <w:t xml:space="preserve"> account</w:t>
            </w:r>
          </w:p>
        </w:tc>
        <w:tc>
          <w:tcPr>
            <w:tcW w:w="593" w:type="dxa"/>
          </w:tcPr>
          <w:p w:rsidR="00BA7FE2" w:rsidRPr="002668AB" w:rsidRDefault="00BA7FE2" w:rsidP="001068ED">
            <w:pPr>
              <w:pStyle w:val="tablenormal0"/>
              <w:jc w:val="center"/>
              <w:rPr>
                <w:rFonts w:cs="Calibri"/>
                <w:kern w:val="28"/>
              </w:rPr>
            </w:pPr>
          </w:p>
        </w:tc>
        <w:tc>
          <w:tcPr>
            <w:tcW w:w="593" w:type="dxa"/>
          </w:tcPr>
          <w:p w:rsidR="00BA7FE2" w:rsidRDefault="00BA7FE2" w:rsidP="001068ED">
            <w:pPr>
              <w:jc w:val="center"/>
            </w:pPr>
            <w:r w:rsidRPr="00FB222E">
              <w:rPr>
                <w:rFonts w:ascii="Calibri" w:hAnsi="Calibri" w:cs="Calibri"/>
                <w:kern w:val="28"/>
              </w:rPr>
              <w:sym w:font="Wingdings" w:char="F0FC"/>
            </w:r>
          </w:p>
        </w:tc>
        <w:tc>
          <w:tcPr>
            <w:tcW w:w="593" w:type="dxa"/>
          </w:tcPr>
          <w:p w:rsidR="00BA7FE2" w:rsidRDefault="00BA7FE2" w:rsidP="001068ED">
            <w:pPr>
              <w:jc w:val="center"/>
            </w:pPr>
            <w:r w:rsidRPr="00FB222E">
              <w:rPr>
                <w:rFonts w:ascii="Calibri" w:hAnsi="Calibri" w:cs="Calibri"/>
                <w:kern w:val="28"/>
              </w:rPr>
              <w:sym w:font="Wingdings" w:char="F0FC"/>
            </w:r>
          </w:p>
        </w:tc>
        <w:tc>
          <w:tcPr>
            <w:tcW w:w="593" w:type="dxa"/>
          </w:tcPr>
          <w:p w:rsidR="00BA7FE2" w:rsidRDefault="00BA7FE2" w:rsidP="001068ED">
            <w:pPr>
              <w:jc w:val="center"/>
            </w:pPr>
            <w:r w:rsidRPr="00FB222E">
              <w:rPr>
                <w:rFonts w:ascii="Calibri" w:hAnsi="Calibri" w:cs="Calibri"/>
                <w:kern w:val="28"/>
              </w:rPr>
              <w:sym w:font="Wingdings" w:char="F0FC"/>
            </w:r>
          </w:p>
        </w:tc>
        <w:tc>
          <w:tcPr>
            <w:tcW w:w="3293" w:type="dxa"/>
          </w:tcPr>
          <w:p w:rsidR="00BA7FE2" w:rsidRPr="002668AB" w:rsidRDefault="00BA7FE2" w:rsidP="001068ED">
            <w:pPr>
              <w:pStyle w:val="tablenormal0"/>
              <w:rPr>
                <w:rFonts w:cs="Calibri"/>
                <w:kern w:val="28"/>
              </w:rPr>
            </w:pPr>
          </w:p>
        </w:tc>
      </w:tr>
      <w:tr w:rsidR="00BA7FE2" w:rsidTr="00BA0671">
        <w:tc>
          <w:tcPr>
            <w:tcW w:w="826" w:type="dxa"/>
          </w:tcPr>
          <w:p w:rsidR="00BA7FE2" w:rsidRPr="002668AB" w:rsidRDefault="00BA7FE2" w:rsidP="001068ED">
            <w:pPr>
              <w:pStyle w:val="tablenormal0"/>
              <w:rPr>
                <w:rFonts w:cs="Calibri"/>
                <w:kern w:val="28"/>
              </w:rPr>
            </w:pPr>
            <w:r>
              <w:rPr>
                <w:rFonts w:cs="Calibri"/>
                <w:kern w:val="28"/>
              </w:rPr>
              <w:t>25</w:t>
            </w:r>
          </w:p>
        </w:tc>
        <w:tc>
          <w:tcPr>
            <w:tcW w:w="2774" w:type="dxa"/>
          </w:tcPr>
          <w:p w:rsidR="00BA7FE2" w:rsidRDefault="00BA7FE2" w:rsidP="001068ED">
            <w:pPr>
              <w:pStyle w:val="tablenormal0"/>
              <w:rPr>
                <w:rFonts w:cs="Calibri"/>
                <w:kern w:val="28"/>
              </w:rPr>
            </w:pPr>
            <w:r>
              <w:rPr>
                <w:rFonts w:cs="Calibri"/>
                <w:kern w:val="28"/>
              </w:rPr>
              <w:t>Twitter account</w:t>
            </w:r>
          </w:p>
        </w:tc>
        <w:tc>
          <w:tcPr>
            <w:tcW w:w="593" w:type="dxa"/>
          </w:tcPr>
          <w:p w:rsidR="00BA7FE2" w:rsidRPr="002668AB" w:rsidRDefault="00BA7FE2" w:rsidP="001068ED">
            <w:pPr>
              <w:pStyle w:val="tablenormal0"/>
              <w:jc w:val="center"/>
              <w:rPr>
                <w:rFonts w:cs="Calibri"/>
                <w:kern w:val="28"/>
              </w:rPr>
            </w:pPr>
          </w:p>
        </w:tc>
        <w:tc>
          <w:tcPr>
            <w:tcW w:w="593" w:type="dxa"/>
          </w:tcPr>
          <w:p w:rsidR="00BA7FE2" w:rsidRDefault="00BA7FE2" w:rsidP="001068ED">
            <w:pPr>
              <w:jc w:val="center"/>
            </w:pPr>
            <w:r w:rsidRPr="00FB222E">
              <w:rPr>
                <w:rFonts w:ascii="Calibri" w:hAnsi="Calibri" w:cs="Calibri"/>
                <w:kern w:val="28"/>
              </w:rPr>
              <w:sym w:font="Wingdings" w:char="F0FC"/>
            </w:r>
          </w:p>
        </w:tc>
        <w:tc>
          <w:tcPr>
            <w:tcW w:w="593" w:type="dxa"/>
          </w:tcPr>
          <w:p w:rsidR="00BA7FE2" w:rsidRDefault="00BA7FE2" w:rsidP="001068ED">
            <w:pPr>
              <w:jc w:val="center"/>
            </w:pPr>
            <w:r w:rsidRPr="00FB222E">
              <w:rPr>
                <w:rFonts w:ascii="Calibri" w:hAnsi="Calibri" w:cs="Calibri"/>
                <w:kern w:val="28"/>
              </w:rPr>
              <w:sym w:font="Wingdings" w:char="F0FC"/>
            </w:r>
          </w:p>
        </w:tc>
        <w:tc>
          <w:tcPr>
            <w:tcW w:w="593" w:type="dxa"/>
          </w:tcPr>
          <w:p w:rsidR="00BA7FE2" w:rsidRDefault="00BA7FE2" w:rsidP="001068ED">
            <w:pPr>
              <w:jc w:val="center"/>
            </w:pPr>
            <w:r w:rsidRPr="00FB222E">
              <w:rPr>
                <w:rFonts w:ascii="Calibri" w:hAnsi="Calibri" w:cs="Calibri"/>
                <w:kern w:val="28"/>
              </w:rPr>
              <w:sym w:font="Wingdings" w:char="F0FC"/>
            </w:r>
          </w:p>
        </w:tc>
        <w:tc>
          <w:tcPr>
            <w:tcW w:w="3293" w:type="dxa"/>
          </w:tcPr>
          <w:p w:rsidR="00BA7FE2" w:rsidRPr="002668AB" w:rsidRDefault="00BA7FE2" w:rsidP="001068ED">
            <w:pPr>
              <w:pStyle w:val="tablenormal0"/>
              <w:rPr>
                <w:rFonts w:cs="Calibri"/>
                <w:kern w:val="28"/>
              </w:rPr>
            </w:pPr>
          </w:p>
        </w:tc>
      </w:tr>
      <w:tr w:rsidR="00BA7FE2" w:rsidTr="00BA0671">
        <w:tc>
          <w:tcPr>
            <w:tcW w:w="826" w:type="dxa"/>
          </w:tcPr>
          <w:p w:rsidR="00BA7FE2" w:rsidRPr="002668AB" w:rsidRDefault="00BA7FE2" w:rsidP="001068ED">
            <w:pPr>
              <w:pStyle w:val="tablenormal0"/>
              <w:rPr>
                <w:rFonts w:cs="Calibri"/>
                <w:kern w:val="28"/>
              </w:rPr>
            </w:pPr>
            <w:r>
              <w:rPr>
                <w:rFonts w:cs="Calibri"/>
                <w:kern w:val="28"/>
              </w:rPr>
              <w:t>26</w:t>
            </w:r>
          </w:p>
        </w:tc>
        <w:tc>
          <w:tcPr>
            <w:tcW w:w="2774" w:type="dxa"/>
          </w:tcPr>
          <w:p w:rsidR="00BA7FE2" w:rsidRDefault="00BA7FE2" w:rsidP="001068ED">
            <w:pPr>
              <w:pStyle w:val="tablenormal0"/>
              <w:rPr>
                <w:rFonts w:cs="Calibri"/>
                <w:kern w:val="28"/>
              </w:rPr>
            </w:pPr>
            <w:r>
              <w:rPr>
                <w:rFonts w:cs="Calibri"/>
                <w:kern w:val="28"/>
              </w:rPr>
              <w:t>Marlborough Round</w:t>
            </w:r>
          </w:p>
        </w:tc>
        <w:tc>
          <w:tcPr>
            <w:tcW w:w="593" w:type="dxa"/>
          </w:tcPr>
          <w:p w:rsidR="00BA7FE2" w:rsidRPr="002668AB" w:rsidRDefault="00BA7FE2" w:rsidP="001068ED">
            <w:pPr>
              <w:pStyle w:val="tablenormal0"/>
              <w:jc w:val="center"/>
              <w:rPr>
                <w:rFonts w:cs="Calibri"/>
                <w:kern w:val="28"/>
              </w:rPr>
            </w:pPr>
          </w:p>
        </w:tc>
        <w:tc>
          <w:tcPr>
            <w:tcW w:w="593" w:type="dxa"/>
          </w:tcPr>
          <w:p w:rsidR="00BA7FE2" w:rsidRPr="002668AB" w:rsidRDefault="00BA7FE2" w:rsidP="001068ED">
            <w:pPr>
              <w:pStyle w:val="tablenormal0"/>
              <w:jc w:val="center"/>
              <w:rPr>
                <w:rFonts w:cs="Calibri"/>
                <w:kern w:val="28"/>
              </w:rPr>
            </w:pPr>
            <w:r>
              <w:rPr>
                <w:rFonts w:ascii="Calibri" w:hAnsi="Calibri" w:cs="Calibri"/>
                <w:kern w:val="28"/>
              </w:rPr>
              <w:sym w:font="Wingdings" w:char="F0FC"/>
            </w:r>
          </w:p>
        </w:tc>
        <w:tc>
          <w:tcPr>
            <w:tcW w:w="593" w:type="dxa"/>
          </w:tcPr>
          <w:p w:rsidR="00BA7FE2" w:rsidRPr="002668AB" w:rsidRDefault="00BA7FE2" w:rsidP="001068ED">
            <w:pPr>
              <w:pStyle w:val="tablenormal0"/>
              <w:jc w:val="center"/>
              <w:rPr>
                <w:rFonts w:cs="Calibri"/>
                <w:kern w:val="28"/>
              </w:rPr>
            </w:pPr>
            <w:r>
              <w:rPr>
                <w:rFonts w:cs="Calibri"/>
                <w:kern w:val="28"/>
              </w:rPr>
              <w:t>(</w:t>
            </w:r>
            <w:r w:rsidRPr="004E176D">
              <w:rPr>
                <w:rFonts w:ascii="Calibri" w:hAnsi="Calibri" w:cs="Calibri"/>
                <w:kern w:val="28"/>
              </w:rPr>
              <w:sym w:font="Wingdings" w:char="F0FC"/>
            </w:r>
            <w:r>
              <w:rPr>
                <w:rFonts w:cs="Calibri"/>
                <w:kern w:val="28"/>
              </w:rPr>
              <w:t>)</w:t>
            </w:r>
          </w:p>
        </w:tc>
        <w:tc>
          <w:tcPr>
            <w:tcW w:w="593" w:type="dxa"/>
          </w:tcPr>
          <w:p w:rsidR="00BA7FE2" w:rsidRPr="002668AB" w:rsidRDefault="00EB0AB7" w:rsidP="001068ED">
            <w:pPr>
              <w:pStyle w:val="tablenormal0"/>
              <w:jc w:val="center"/>
              <w:rPr>
                <w:rFonts w:cs="Calibri"/>
                <w:kern w:val="28"/>
              </w:rPr>
            </w:pPr>
            <w:r>
              <w:rPr>
                <w:rFonts w:cs="Calibri"/>
                <w:kern w:val="28"/>
              </w:rPr>
              <w:t>(</w:t>
            </w:r>
            <w:r w:rsidRPr="004E176D">
              <w:rPr>
                <w:rFonts w:ascii="Calibri" w:hAnsi="Calibri" w:cs="Calibri"/>
                <w:kern w:val="28"/>
              </w:rPr>
              <w:sym w:font="Wingdings" w:char="F0FC"/>
            </w:r>
            <w:r>
              <w:rPr>
                <w:rFonts w:cs="Calibri"/>
                <w:kern w:val="28"/>
              </w:rPr>
              <w:t>)</w:t>
            </w:r>
          </w:p>
        </w:tc>
        <w:tc>
          <w:tcPr>
            <w:tcW w:w="3293" w:type="dxa"/>
          </w:tcPr>
          <w:p w:rsidR="00BA7FE2" w:rsidRPr="002668AB" w:rsidRDefault="00BA7FE2" w:rsidP="001068ED">
            <w:pPr>
              <w:pStyle w:val="tablenormal0"/>
              <w:rPr>
                <w:rFonts w:cs="Calibri"/>
                <w:kern w:val="28"/>
              </w:rPr>
            </w:pPr>
            <w:r>
              <w:rPr>
                <w:rFonts w:cs="Calibri"/>
                <w:kern w:val="28"/>
              </w:rPr>
              <w:t>Monthly newsletter</w:t>
            </w:r>
          </w:p>
        </w:tc>
      </w:tr>
      <w:tr w:rsidR="00BA7FE2" w:rsidTr="00BA0671">
        <w:tc>
          <w:tcPr>
            <w:tcW w:w="826" w:type="dxa"/>
          </w:tcPr>
          <w:p w:rsidR="00BA7FE2" w:rsidRPr="002668AB" w:rsidRDefault="00BA7FE2" w:rsidP="001068ED">
            <w:pPr>
              <w:pStyle w:val="tablenormal0"/>
              <w:rPr>
                <w:rFonts w:cs="Calibri"/>
                <w:kern w:val="28"/>
              </w:rPr>
            </w:pPr>
            <w:r>
              <w:rPr>
                <w:rFonts w:cs="Calibri"/>
                <w:kern w:val="28"/>
              </w:rPr>
              <w:t>27</w:t>
            </w:r>
          </w:p>
        </w:tc>
        <w:tc>
          <w:tcPr>
            <w:tcW w:w="2774" w:type="dxa"/>
          </w:tcPr>
          <w:p w:rsidR="00BA7FE2" w:rsidRDefault="00BA7FE2" w:rsidP="001068ED">
            <w:pPr>
              <w:pStyle w:val="tablenormal0"/>
              <w:rPr>
                <w:rFonts w:cs="Calibri"/>
                <w:kern w:val="28"/>
              </w:rPr>
            </w:pPr>
            <w:r>
              <w:rPr>
                <w:rFonts w:cs="Calibri"/>
                <w:kern w:val="28"/>
              </w:rPr>
              <w:t>Advent /Lent quiet evenings</w:t>
            </w:r>
          </w:p>
        </w:tc>
        <w:tc>
          <w:tcPr>
            <w:tcW w:w="593" w:type="dxa"/>
          </w:tcPr>
          <w:p w:rsidR="00BA7FE2" w:rsidRDefault="00BA7FE2" w:rsidP="001068ED">
            <w:pPr>
              <w:jc w:val="center"/>
            </w:pPr>
            <w:r w:rsidRPr="008151F2">
              <w:rPr>
                <w:rFonts w:ascii="Calibri" w:hAnsi="Calibri" w:cs="Calibri"/>
                <w:kern w:val="28"/>
              </w:rPr>
              <w:sym w:font="Wingdings" w:char="F0FC"/>
            </w:r>
          </w:p>
        </w:tc>
        <w:tc>
          <w:tcPr>
            <w:tcW w:w="593" w:type="dxa"/>
          </w:tcPr>
          <w:p w:rsidR="00BA7FE2" w:rsidRDefault="00BA7FE2" w:rsidP="001068ED">
            <w:pPr>
              <w:jc w:val="center"/>
            </w:pPr>
            <w:r w:rsidRPr="008151F2">
              <w:rPr>
                <w:rFonts w:ascii="Calibri" w:hAnsi="Calibri" w:cs="Calibri"/>
                <w:kern w:val="28"/>
              </w:rPr>
              <w:sym w:font="Wingdings" w:char="F0FC"/>
            </w:r>
          </w:p>
        </w:tc>
        <w:tc>
          <w:tcPr>
            <w:tcW w:w="593" w:type="dxa"/>
          </w:tcPr>
          <w:p w:rsidR="00BA7FE2" w:rsidRPr="002668AB" w:rsidRDefault="00BA7FE2" w:rsidP="001068ED">
            <w:pPr>
              <w:pStyle w:val="tablenormal0"/>
              <w:jc w:val="center"/>
              <w:rPr>
                <w:rFonts w:cs="Calibri"/>
                <w:kern w:val="28"/>
              </w:rPr>
            </w:pPr>
          </w:p>
        </w:tc>
        <w:tc>
          <w:tcPr>
            <w:tcW w:w="593" w:type="dxa"/>
          </w:tcPr>
          <w:p w:rsidR="00BA7FE2" w:rsidRPr="002668AB" w:rsidRDefault="00BA7FE2" w:rsidP="001068ED">
            <w:pPr>
              <w:pStyle w:val="tablenormal0"/>
              <w:jc w:val="center"/>
              <w:rPr>
                <w:rFonts w:cs="Calibri"/>
                <w:kern w:val="28"/>
              </w:rPr>
            </w:pPr>
          </w:p>
        </w:tc>
        <w:tc>
          <w:tcPr>
            <w:tcW w:w="3293" w:type="dxa"/>
          </w:tcPr>
          <w:p w:rsidR="00BA7FE2" w:rsidRPr="002668AB" w:rsidRDefault="00BA7FE2" w:rsidP="001068ED">
            <w:pPr>
              <w:pStyle w:val="tablenormal0"/>
              <w:rPr>
                <w:rFonts w:cs="Calibri"/>
                <w:kern w:val="28"/>
              </w:rPr>
            </w:pPr>
            <w:r>
              <w:rPr>
                <w:rFonts w:cs="Calibri"/>
                <w:kern w:val="28"/>
              </w:rPr>
              <w:t>Joint ministry with St Peters</w:t>
            </w:r>
          </w:p>
        </w:tc>
      </w:tr>
      <w:tr w:rsidR="00BA7FE2" w:rsidTr="00BA0671">
        <w:tc>
          <w:tcPr>
            <w:tcW w:w="826" w:type="dxa"/>
          </w:tcPr>
          <w:p w:rsidR="00BA7FE2" w:rsidRPr="002668AB" w:rsidRDefault="00BA7FE2" w:rsidP="001068ED">
            <w:pPr>
              <w:pStyle w:val="tablenormal0"/>
              <w:rPr>
                <w:rFonts w:cs="Calibri"/>
                <w:kern w:val="28"/>
              </w:rPr>
            </w:pPr>
            <w:r>
              <w:rPr>
                <w:rFonts w:cs="Calibri"/>
                <w:kern w:val="28"/>
              </w:rPr>
              <w:t>28</w:t>
            </w:r>
          </w:p>
        </w:tc>
        <w:tc>
          <w:tcPr>
            <w:tcW w:w="2774" w:type="dxa"/>
          </w:tcPr>
          <w:p w:rsidR="00BA7FE2" w:rsidRDefault="00BA7FE2" w:rsidP="001068ED">
            <w:pPr>
              <w:pStyle w:val="tablenormal0"/>
              <w:rPr>
                <w:rFonts w:cs="Calibri"/>
                <w:kern w:val="28"/>
              </w:rPr>
            </w:pPr>
            <w:r>
              <w:rPr>
                <w:rFonts w:cs="Calibri"/>
                <w:kern w:val="28"/>
              </w:rPr>
              <w:t>Winter Beds Project</w:t>
            </w:r>
          </w:p>
        </w:tc>
        <w:tc>
          <w:tcPr>
            <w:tcW w:w="593" w:type="dxa"/>
          </w:tcPr>
          <w:p w:rsidR="00BA7FE2" w:rsidRPr="002668AB" w:rsidRDefault="00BA7FE2" w:rsidP="001068ED">
            <w:pPr>
              <w:pStyle w:val="tablenormal0"/>
              <w:jc w:val="center"/>
              <w:rPr>
                <w:rFonts w:cs="Calibri"/>
                <w:kern w:val="28"/>
              </w:rPr>
            </w:pPr>
          </w:p>
        </w:tc>
        <w:tc>
          <w:tcPr>
            <w:tcW w:w="593" w:type="dxa"/>
          </w:tcPr>
          <w:p w:rsidR="00BA7FE2" w:rsidRPr="002668AB" w:rsidRDefault="00BA7FE2" w:rsidP="001068ED">
            <w:pPr>
              <w:pStyle w:val="tablenormal0"/>
              <w:jc w:val="center"/>
              <w:rPr>
                <w:rFonts w:cs="Calibri"/>
                <w:kern w:val="28"/>
              </w:rPr>
            </w:pPr>
          </w:p>
        </w:tc>
        <w:tc>
          <w:tcPr>
            <w:tcW w:w="593" w:type="dxa"/>
          </w:tcPr>
          <w:p w:rsidR="00BA7FE2" w:rsidRPr="002668AB" w:rsidRDefault="00BA7FE2" w:rsidP="001068ED">
            <w:pPr>
              <w:pStyle w:val="tablenormal0"/>
              <w:jc w:val="center"/>
              <w:rPr>
                <w:rFonts w:cs="Calibri"/>
                <w:kern w:val="28"/>
              </w:rPr>
            </w:pPr>
            <w:r>
              <w:rPr>
                <w:rFonts w:ascii="Calibri" w:hAnsi="Calibri" w:cs="Calibri"/>
                <w:kern w:val="28"/>
              </w:rPr>
              <w:sym w:font="Wingdings" w:char="F0FC"/>
            </w:r>
          </w:p>
        </w:tc>
        <w:tc>
          <w:tcPr>
            <w:tcW w:w="593" w:type="dxa"/>
          </w:tcPr>
          <w:p w:rsidR="00BA7FE2" w:rsidRPr="002668AB" w:rsidRDefault="00BA7FE2" w:rsidP="001068ED">
            <w:pPr>
              <w:pStyle w:val="tablenormal0"/>
              <w:jc w:val="center"/>
              <w:rPr>
                <w:rFonts w:cs="Calibri"/>
                <w:kern w:val="28"/>
              </w:rPr>
            </w:pPr>
          </w:p>
        </w:tc>
        <w:tc>
          <w:tcPr>
            <w:tcW w:w="3293" w:type="dxa"/>
          </w:tcPr>
          <w:p w:rsidR="00BA7FE2" w:rsidRPr="002668AB" w:rsidRDefault="00BA7FE2" w:rsidP="001068ED">
            <w:pPr>
              <w:pStyle w:val="tablenormal0"/>
              <w:rPr>
                <w:rFonts w:cs="Calibri"/>
                <w:kern w:val="28"/>
              </w:rPr>
            </w:pPr>
            <w:r>
              <w:rPr>
                <w:rFonts w:cs="Calibri"/>
                <w:kern w:val="28"/>
              </w:rPr>
              <w:t>Joint initiative with City Centre Churches, working with council and non-church volunteers to provide emergency shelter in severe weather</w:t>
            </w:r>
          </w:p>
        </w:tc>
      </w:tr>
      <w:tr w:rsidR="00BA7FE2" w:rsidTr="00BA0671">
        <w:tc>
          <w:tcPr>
            <w:tcW w:w="826" w:type="dxa"/>
          </w:tcPr>
          <w:p w:rsidR="00BA7FE2" w:rsidRPr="002668AB" w:rsidRDefault="00BA7FE2" w:rsidP="001068ED">
            <w:pPr>
              <w:pStyle w:val="tablenormal0"/>
              <w:rPr>
                <w:rFonts w:cs="Calibri"/>
                <w:kern w:val="28"/>
              </w:rPr>
            </w:pPr>
            <w:r>
              <w:rPr>
                <w:rFonts w:cs="Calibri"/>
                <w:kern w:val="28"/>
              </w:rPr>
              <w:t>29</w:t>
            </w:r>
          </w:p>
        </w:tc>
        <w:tc>
          <w:tcPr>
            <w:tcW w:w="2774" w:type="dxa"/>
          </w:tcPr>
          <w:p w:rsidR="00BA7FE2" w:rsidRDefault="00BA7FE2" w:rsidP="001068ED">
            <w:pPr>
              <w:pStyle w:val="tablenormal0"/>
              <w:rPr>
                <w:rFonts w:cs="Calibri"/>
                <w:kern w:val="28"/>
              </w:rPr>
            </w:pPr>
            <w:r>
              <w:rPr>
                <w:rFonts w:cs="Calibri"/>
                <w:kern w:val="28"/>
              </w:rPr>
              <w:t>Lent study groups</w:t>
            </w:r>
          </w:p>
        </w:tc>
        <w:tc>
          <w:tcPr>
            <w:tcW w:w="593" w:type="dxa"/>
          </w:tcPr>
          <w:p w:rsidR="00BA7FE2" w:rsidRPr="002668AB" w:rsidRDefault="00BA7FE2" w:rsidP="001068ED">
            <w:pPr>
              <w:pStyle w:val="tablenormal0"/>
              <w:jc w:val="center"/>
              <w:rPr>
                <w:rFonts w:cs="Calibri"/>
                <w:kern w:val="28"/>
              </w:rPr>
            </w:pPr>
          </w:p>
        </w:tc>
        <w:tc>
          <w:tcPr>
            <w:tcW w:w="593" w:type="dxa"/>
          </w:tcPr>
          <w:p w:rsidR="00BA7FE2" w:rsidRDefault="00BA7FE2" w:rsidP="001068ED">
            <w:pPr>
              <w:jc w:val="center"/>
            </w:pPr>
            <w:r w:rsidRPr="00E213EE">
              <w:rPr>
                <w:rFonts w:ascii="Calibri" w:hAnsi="Calibri" w:cs="Calibri"/>
                <w:kern w:val="28"/>
              </w:rPr>
              <w:sym w:font="Wingdings" w:char="F0FC"/>
            </w:r>
          </w:p>
        </w:tc>
        <w:tc>
          <w:tcPr>
            <w:tcW w:w="593" w:type="dxa"/>
          </w:tcPr>
          <w:p w:rsidR="00BA7FE2" w:rsidRPr="002668AB" w:rsidRDefault="00BA7FE2" w:rsidP="001068ED">
            <w:pPr>
              <w:pStyle w:val="tablenormal0"/>
              <w:jc w:val="center"/>
              <w:rPr>
                <w:rFonts w:cs="Calibri"/>
                <w:kern w:val="28"/>
              </w:rPr>
            </w:pPr>
          </w:p>
        </w:tc>
        <w:tc>
          <w:tcPr>
            <w:tcW w:w="593" w:type="dxa"/>
          </w:tcPr>
          <w:p w:rsidR="00BA7FE2" w:rsidRPr="002668AB" w:rsidRDefault="00BA7FE2" w:rsidP="001068ED">
            <w:pPr>
              <w:pStyle w:val="tablenormal0"/>
              <w:jc w:val="center"/>
              <w:rPr>
                <w:rFonts w:cs="Calibri"/>
                <w:kern w:val="28"/>
              </w:rPr>
            </w:pPr>
          </w:p>
        </w:tc>
        <w:tc>
          <w:tcPr>
            <w:tcW w:w="3293" w:type="dxa"/>
          </w:tcPr>
          <w:p w:rsidR="00BA7FE2" w:rsidRPr="002668AB" w:rsidRDefault="00BA7FE2" w:rsidP="001068ED">
            <w:pPr>
              <w:pStyle w:val="tablenormal0"/>
              <w:rPr>
                <w:rFonts w:cs="Calibri"/>
                <w:kern w:val="28"/>
              </w:rPr>
            </w:pPr>
            <w:r>
              <w:rPr>
                <w:rFonts w:cs="Calibri"/>
                <w:kern w:val="28"/>
              </w:rPr>
              <w:t>Joint ministry with City Centre Churches</w:t>
            </w:r>
          </w:p>
        </w:tc>
      </w:tr>
      <w:tr w:rsidR="00BA7FE2" w:rsidTr="00BA0671">
        <w:tc>
          <w:tcPr>
            <w:tcW w:w="826" w:type="dxa"/>
          </w:tcPr>
          <w:p w:rsidR="00BA7FE2" w:rsidRPr="002668AB" w:rsidRDefault="00BA7FE2" w:rsidP="001068ED">
            <w:pPr>
              <w:pStyle w:val="tablenormal0"/>
              <w:rPr>
                <w:rFonts w:cs="Calibri"/>
                <w:kern w:val="28"/>
              </w:rPr>
            </w:pPr>
            <w:r>
              <w:rPr>
                <w:rFonts w:cs="Calibri"/>
                <w:kern w:val="28"/>
              </w:rPr>
              <w:t>30</w:t>
            </w:r>
          </w:p>
        </w:tc>
        <w:tc>
          <w:tcPr>
            <w:tcW w:w="2774" w:type="dxa"/>
          </w:tcPr>
          <w:p w:rsidR="00BA7FE2" w:rsidRDefault="00BA7FE2" w:rsidP="001068ED">
            <w:pPr>
              <w:pStyle w:val="tablenormal0"/>
              <w:rPr>
                <w:rFonts w:cs="Calibri"/>
                <w:kern w:val="28"/>
              </w:rPr>
            </w:pPr>
            <w:r>
              <w:rPr>
                <w:rFonts w:cs="Calibri"/>
                <w:kern w:val="28"/>
              </w:rPr>
              <w:t>Visits to St Peter’s School</w:t>
            </w:r>
          </w:p>
        </w:tc>
        <w:tc>
          <w:tcPr>
            <w:tcW w:w="593" w:type="dxa"/>
          </w:tcPr>
          <w:p w:rsidR="00BA7FE2" w:rsidRPr="002668AB" w:rsidRDefault="00BA7FE2" w:rsidP="001068ED">
            <w:pPr>
              <w:pStyle w:val="tablenormal0"/>
              <w:jc w:val="center"/>
              <w:rPr>
                <w:rFonts w:cs="Calibri"/>
                <w:kern w:val="28"/>
              </w:rPr>
            </w:pPr>
          </w:p>
        </w:tc>
        <w:tc>
          <w:tcPr>
            <w:tcW w:w="593" w:type="dxa"/>
          </w:tcPr>
          <w:p w:rsidR="00BA7FE2" w:rsidRDefault="00BA7FE2" w:rsidP="001068ED">
            <w:pPr>
              <w:jc w:val="center"/>
            </w:pPr>
            <w:r w:rsidRPr="00E213EE">
              <w:rPr>
                <w:rFonts w:ascii="Calibri" w:hAnsi="Calibri" w:cs="Calibri"/>
                <w:kern w:val="28"/>
              </w:rPr>
              <w:sym w:font="Wingdings" w:char="F0FC"/>
            </w:r>
          </w:p>
        </w:tc>
        <w:tc>
          <w:tcPr>
            <w:tcW w:w="593" w:type="dxa"/>
          </w:tcPr>
          <w:p w:rsidR="00BA7FE2" w:rsidRPr="002668AB" w:rsidRDefault="00BA7FE2" w:rsidP="001068ED">
            <w:pPr>
              <w:pStyle w:val="tablenormal0"/>
              <w:jc w:val="center"/>
              <w:rPr>
                <w:rFonts w:cs="Calibri"/>
                <w:kern w:val="28"/>
              </w:rPr>
            </w:pPr>
          </w:p>
        </w:tc>
        <w:tc>
          <w:tcPr>
            <w:tcW w:w="593" w:type="dxa"/>
          </w:tcPr>
          <w:p w:rsidR="00BA7FE2" w:rsidRPr="002668AB" w:rsidRDefault="00BA7FE2" w:rsidP="001068ED">
            <w:pPr>
              <w:pStyle w:val="tablenormal0"/>
              <w:jc w:val="center"/>
              <w:rPr>
                <w:rFonts w:cs="Calibri"/>
                <w:kern w:val="28"/>
              </w:rPr>
            </w:pPr>
            <w:r>
              <w:rPr>
                <w:rFonts w:cs="Calibri"/>
                <w:kern w:val="28"/>
              </w:rPr>
              <w:t>(</w:t>
            </w:r>
            <w:r w:rsidRPr="004E176D">
              <w:rPr>
                <w:rFonts w:ascii="Calibri" w:hAnsi="Calibri" w:cs="Calibri"/>
                <w:kern w:val="28"/>
              </w:rPr>
              <w:sym w:font="Wingdings" w:char="F0FC"/>
            </w:r>
            <w:r>
              <w:rPr>
                <w:rFonts w:cs="Calibri"/>
                <w:kern w:val="28"/>
              </w:rPr>
              <w:t>)</w:t>
            </w:r>
          </w:p>
        </w:tc>
        <w:tc>
          <w:tcPr>
            <w:tcW w:w="3293" w:type="dxa"/>
          </w:tcPr>
          <w:p w:rsidR="00BA7FE2" w:rsidRPr="002668AB" w:rsidRDefault="00BA7FE2" w:rsidP="001068ED">
            <w:pPr>
              <w:pStyle w:val="tablenormal0"/>
              <w:rPr>
                <w:rFonts w:cs="Calibri"/>
                <w:kern w:val="28"/>
              </w:rPr>
            </w:pPr>
            <w:r>
              <w:rPr>
                <w:rFonts w:cs="Calibri"/>
                <w:kern w:val="28"/>
              </w:rPr>
              <w:t>Visits by presbyter</w:t>
            </w:r>
          </w:p>
        </w:tc>
      </w:tr>
      <w:tr w:rsidR="00BA7FE2" w:rsidTr="00BA0671">
        <w:tc>
          <w:tcPr>
            <w:tcW w:w="826" w:type="dxa"/>
          </w:tcPr>
          <w:p w:rsidR="00BA7FE2" w:rsidRPr="002668AB" w:rsidRDefault="00BA7FE2" w:rsidP="001068ED">
            <w:pPr>
              <w:pStyle w:val="tablenormal0"/>
              <w:rPr>
                <w:rFonts w:cs="Calibri"/>
                <w:kern w:val="28"/>
              </w:rPr>
            </w:pPr>
            <w:r>
              <w:rPr>
                <w:rFonts w:cs="Calibri"/>
                <w:kern w:val="28"/>
              </w:rPr>
              <w:t>31</w:t>
            </w:r>
          </w:p>
        </w:tc>
        <w:tc>
          <w:tcPr>
            <w:tcW w:w="2774" w:type="dxa"/>
          </w:tcPr>
          <w:p w:rsidR="00BA7FE2" w:rsidRDefault="00BA7FE2" w:rsidP="001068ED">
            <w:pPr>
              <w:pStyle w:val="tablenormal0"/>
              <w:rPr>
                <w:rFonts w:cs="Calibri"/>
                <w:kern w:val="28"/>
              </w:rPr>
            </w:pPr>
            <w:r>
              <w:rPr>
                <w:rFonts w:cs="Calibri"/>
                <w:kern w:val="28"/>
              </w:rPr>
              <w:t xml:space="preserve">Seasonal services </w:t>
            </w:r>
            <w:proofErr w:type="spellStart"/>
            <w:r>
              <w:rPr>
                <w:rFonts w:cs="Calibri"/>
                <w:kern w:val="28"/>
              </w:rPr>
              <w:t>eg</w:t>
            </w:r>
            <w:proofErr w:type="spellEnd"/>
            <w:r>
              <w:rPr>
                <w:rFonts w:cs="Calibri"/>
                <w:kern w:val="28"/>
              </w:rPr>
              <w:t xml:space="preserve"> Christmas, </w:t>
            </w:r>
            <w:proofErr w:type="spellStart"/>
            <w:r>
              <w:rPr>
                <w:rFonts w:cs="Calibri"/>
                <w:kern w:val="28"/>
              </w:rPr>
              <w:t>Christingle</w:t>
            </w:r>
            <w:proofErr w:type="spellEnd"/>
            <w:r>
              <w:rPr>
                <w:rFonts w:cs="Calibri"/>
                <w:kern w:val="28"/>
              </w:rPr>
              <w:t>, Remembrance, All Saints /Souls , Harvest , Easter</w:t>
            </w:r>
          </w:p>
        </w:tc>
        <w:tc>
          <w:tcPr>
            <w:tcW w:w="593" w:type="dxa"/>
          </w:tcPr>
          <w:p w:rsidR="00BA7FE2" w:rsidRPr="002668AB" w:rsidRDefault="00BA7FE2" w:rsidP="001068ED">
            <w:pPr>
              <w:pStyle w:val="tablenormal0"/>
              <w:jc w:val="center"/>
              <w:rPr>
                <w:rFonts w:cs="Calibri"/>
                <w:kern w:val="28"/>
              </w:rPr>
            </w:pPr>
            <w:r>
              <w:rPr>
                <w:rFonts w:ascii="Calibri" w:hAnsi="Calibri" w:cs="Calibri"/>
                <w:kern w:val="28"/>
              </w:rPr>
              <w:sym w:font="Wingdings" w:char="F0FC"/>
            </w:r>
          </w:p>
        </w:tc>
        <w:tc>
          <w:tcPr>
            <w:tcW w:w="593" w:type="dxa"/>
          </w:tcPr>
          <w:p w:rsidR="00BA7FE2" w:rsidRPr="002668AB" w:rsidRDefault="00BA7FE2" w:rsidP="001068ED">
            <w:pPr>
              <w:pStyle w:val="tablenormal0"/>
              <w:jc w:val="center"/>
              <w:rPr>
                <w:rFonts w:cs="Calibri"/>
                <w:kern w:val="28"/>
              </w:rPr>
            </w:pPr>
          </w:p>
        </w:tc>
        <w:tc>
          <w:tcPr>
            <w:tcW w:w="593" w:type="dxa"/>
          </w:tcPr>
          <w:p w:rsidR="00BA7FE2" w:rsidRPr="002668AB" w:rsidRDefault="00BA7FE2" w:rsidP="001068ED">
            <w:pPr>
              <w:pStyle w:val="tablenormal0"/>
              <w:jc w:val="center"/>
              <w:rPr>
                <w:rFonts w:cs="Calibri"/>
                <w:kern w:val="28"/>
              </w:rPr>
            </w:pPr>
          </w:p>
        </w:tc>
        <w:tc>
          <w:tcPr>
            <w:tcW w:w="593" w:type="dxa"/>
          </w:tcPr>
          <w:p w:rsidR="00BA7FE2" w:rsidRPr="002668AB" w:rsidRDefault="00BA7FE2" w:rsidP="001068ED">
            <w:pPr>
              <w:pStyle w:val="tablenormal0"/>
              <w:jc w:val="center"/>
              <w:rPr>
                <w:rFonts w:cs="Calibri"/>
                <w:kern w:val="28"/>
              </w:rPr>
            </w:pPr>
            <w:r>
              <w:rPr>
                <w:rFonts w:ascii="Calibri" w:hAnsi="Calibri" w:cs="Calibri"/>
                <w:kern w:val="28"/>
              </w:rPr>
              <w:sym w:font="Wingdings" w:char="F0FC"/>
            </w:r>
          </w:p>
        </w:tc>
        <w:tc>
          <w:tcPr>
            <w:tcW w:w="3293" w:type="dxa"/>
          </w:tcPr>
          <w:p w:rsidR="00BA7FE2" w:rsidRPr="002668AB" w:rsidRDefault="00BA7FE2" w:rsidP="001068ED">
            <w:pPr>
              <w:pStyle w:val="tablenormal0"/>
              <w:rPr>
                <w:rFonts w:cs="Calibri"/>
                <w:kern w:val="28"/>
              </w:rPr>
            </w:pPr>
          </w:p>
        </w:tc>
      </w:tr>
      <w:tr w:rsidR="00BA7FE2" w:rsidTr="00BA0671">
        <w:tc>
          <w:tcPr>
            <w:tcW w:w="826" w:type="dxa"/>
          </w:tcPr>
          <w:p w:rsidR="00BA7FE2" w:rsidRPr="002668AB" w:rsidRDefault="00BA7FE2" w:rsidP="001068ED">
            <w:pPr>
              <w:pStyle w:val="tablenormal0"/>
              <w:rPr>
                <w:rFonts w:cs="Calibri"/>
                <w:kern w:val="28"/>
              </w:rPr>
            </w:pPr>
            <w:r>
              <w:rPr>
                <w:rFonts w:cs="Calibri"/>
                <w:kern w:val="28"/>
              </w:rPr>
              <w:t>32</w:t>
            </w:r>
          </w:p>
        </w:tc>
        <w:tc>
          <w:tcPr>
            <w:tcW w:w="2774" w:type="dxa"/>
          </w:tcPr>
          <w:p w:rsidR="00BA7FE2" w:rsidRDefault="00BA7FE2" w:rsidP="001068ED">
            <w:pPr>
              <w:pStyle w:val="tablenormal0"/>
              <w:rPr>
                <w:rFonts w:cs="Calibri"/>
                <w:kern w:val="28"/>
              </w:rPr>
            </w:pPr>
            <w:r>
              <w:rPr>
                <w:rFonts w:cs="Calibri"/>
                <w:kern w:val="28"/>
              </w:rPr>
              <w:t>All We Can partner church</w:t>
            </w:r>
          </w:p>
        </w:tc>
        <w:tc>
          <w:tcPr>
            <w:tcW w:w="593" w:type="dxa"/>
          </w:tcPr>
          <w:p w:rsidR="00BA7FE2" w:rsidRPr="002668AB" w:rsidRDefault="00BA7FE2" w:rsidP="001068ED">
            <w:pPr>
              <w:pStyle w:val="tablenormal0"/>
              <w:jc w:val="center"/>
              <w:rPr>
                <w:rFonts w:cs="Calibri"/>
                <w:kern w:val="28"/>
              </w:rPr>
            </w:pPr>
          </w:p>
        </w:tc>
        <w:tc>
          <w:tcPr>
            <w:tcW w:w="593" w:type="dxa"/>
          </w:tcPr>
          <w:p w:rsidR="00BA7FE2" w:rsidRPr="002668AB" w:rsidRDefault="00BA7FE2" w:rsidP="001068ED">
            <w:pPr>
              <w:pStyle w:val="tablenormal0"/>
              <w:jc w:val="center"/>
              <w:rPr>
                <w:rFonts w:cs="Calibri"/>
                <w:kern w:val="28"/>
              </w:rPr>
            </w:pPr>
          </w:p>
        </w:tc>
        <w:tc>
          <w:tcPr>
            <w:tcW w:w="593" w:type="dxa"/>
          </w:tcPr>
          <w:p w:rsidR="00BA7FE2" w:rsidRDefault="00BA7FE2" w:rsidP="001068ED">
            <w:pPr>
              <w:jc w:val="center"/>
            </w:pPr>
            <w:r w:rsidRPr="009F7E2D">
              <w:rPr>
                <w:rFonts w:ascii="Calibri" w:hAnsi="Calibri" w:cs="Calibri"/>
                <w:kern w:val="28"/>
              </w:rPr>
              <w:sym w:font="Wingdings" w:char="F0FC"/>
            </w:r>
          </w:p>
        </w:tc>
        <w:tc>
          <w:tcPr>
            <w:tcW w:w="593" w:type="dxa"/>
          </w:tcPr>
          <w:p w:rsidR="00BA7FE2" w:rsidRPr="002668AB" w:rsidRDefault="00BA7FE2" w:rsidP="001068ED">
            <w:pPr>
              <w:pStyle w:val="tablenormal0"/>
              <w:jc w:val="center"/>
              <w:rPr>
                <w:rFonts w:cs="Calibri"/>
                <w:kern w:val="28"/>
              </w:rPr>
            </w:pPr>
          </w:p>
        </w:tc>
        <w:tc>
          <w:tcPr>
            <w:tcW w:w="3293" w:type="dxa"/>
          </w:tcPr>
          <w:p w:rsidR="00BA7FE2" w:rsidRPr="002668AB" w:rsidRDefault="00BA7FE2" w:rsidP="001068ED">
            <w:pPr>
              <w:pStyle w:val="tablenormal0"/>
              <w:rPr>
                <w:rFonts w:cs="Calibri"/>
                <w:kern w:val="28"/>
              </w:rPr>
            </w:pPr>
          </w:p>
        </w:tc>
      </w:tr>
      <w:tr w:rsidR="00BA7FE2" w:rsidTr="00BA0671">
        <w:tc>
          <w:tcPr>
            <w:tcW w:w="826" w:type="dxa"/>
          </w:tcPr>
          <w:p w:rsidR="00BA7FE2" w:rsidRPr="002668AB" w:rsidRDefault="00BA7FE2" w:rsidP="001068ED">
            <w:pPr>
              <w:pStyle w:val="tablenormal0"/>
              <w:rPr>
                <w:rFonts w:cs="Calibri"/>
                <w:kern w:val="28"/>
              </w:rPr>
            </w:pPr>
            <w:r>
              <w:rPr>
                <w:rFonts w:cs="Calibri"/>
                <w:kern w:val="28"/>
              </w:rPr>
              <w:t>33</w:t>
            </w:r>
          </w:p>
        </w:tc>
        <w:tc>
          <w:tcPr>
            <w:tcW w:w="2774" w:type="dxa"/>
          </w:tcPr>
          <w:p w:rsidR="00BA7FE2" w:rsidRDefault="00BA7FE2" w:rsidP="001068ED">
            <w:pPr>
              <w:pStyle w:val="tablenormal0"/>
              <w:rPr>
                <w:rFonts w:cs="Calibri"/>
                <w:kern w:val="28"/>
              </w:rPr>
            </w:pPr>
            <w:r>
              <w:rPr>
                <w:rFonts w:cs="Calibri"/>
                <w:kern w:val="28"/>
              </w:rPr>
              <w:t>One-off services or events to support charities or causes</w:t>
            </w:r>
          </w:p>
        </w:tc>
        <w:tc>
          <w:tcPr>
            <w:tcW w:w="593" w:type="dxa"/>
          </w:tcPr>
          <w:p w:rsidR="00BA7FE2" w:rsidRPr="002668AB" w:rsidRDefault="00BA7FE2" w:rsidP="001068ED">
            <w:pPr>
              <w:pStyle w:val="tablenormal0"/>
              <w:jc w:val="center"/>
              <w:rPr>
                <w:rFonts w:cs="Calibri"/>
                <w:kern w:val="28"/>
              </w:rPr>
            </w:pPr>
          </w:p>
        </w:tc>
        <w:tc>
          <w:tcPr>
            <w:tcW w:w="593" w:type="dxa"/>
          </w:tcPr>
          <w:p w:rsidR="00BA7FE2" w:rsidRPr="002668AB" w:rsidRDefault="00BA7FE2" w:rsidP="001068ED">
            <w:pPr>
              <w:pStyle w:val="tablenormal0"/>
              <w:jc w:val="center"/>
              <w:rPr>
                <w:rFonts w:cs="Calibri"/>
                <w:kern w:val="28"/>
              </w:rPr>
            </w:pPr>
          </w:p>
        </w:tc>
        <w:tc>
          <w:tcPr>
            <w:tcW w:w="593" w:type="dxa"/>
          </w:tcPr>
          <w:p w:rsidR="00BA7FE2" w:rsidRDefault="00BA7FE2" w:rsidP="001068ED">
            <w:pPr>
              <w:jc w:val="center"/>
            </w:pPr>
            <w:r w:rsidRPr="009F7E2D">
              <w:rPr>
                <w:rFonts w:ascii="Calibri" w:hAnsi="Calibri" w:cs="Calibri"/>
                <w:kern w:val="28"/>
              </w:rPr>
              <w:sym w:font="Wingdings" w:char="F0FC"/>
            </w:r>
          </w:p>
        </w:tc>
        <w:tc>
          <w:tcPr>
            <w:tcW w:w="593" w:type="dxa"/>
          </w:tcPr>
          <w:p w:rsidR="00BA7FE2" w:rsidRPr="002668AB" w:rsidRDefault="00BA7FE2" w:rsidP="001068ED">
            <w:pPr>
              <w:pStyle w:val="tablenormal0"/>
              <w:jc w:val="center"/>
              <w:rPr>
                <w:rFonts w:cs="Calibri"/>
                <w:kern w:val="28"/>
              </w:rPr>
            </w:pPr>
          </w:p>
        </w:tc>
        <w:tc>
          <w:tcPr>
            <w:tcW w:w="3293" w:type="dxa"/>
          </w:tcPr>
          <w:p w:rsidR="00BA7FE2" w:rsidRPr="002668AB" w:rsidRDefault="00BA7FE2" w:rsidP="001068ED">
            <w:pPr>
              <w:pStyle w:val="tablenormal0"/>
              <w:rPr>
                <w:rFonts w:cs="Calibri"/>
                <w:kern w:val="28"/>
              </w:rPr>
            </w:pPr>
            <w:proofErr w:type="spellStart"/>
            <w:r>
              <w:rPr>
                <w:rFonts w:cs="Calibri"/>
                <w:kern w:val="28"/>
              </w:rPr>
              <w:t>Eg</w:t>
            </w:r>
            <w:proofErr w:type="spellEnd"/>
            <w:r>
              <w:rPr>
                <w:rFonts w:cs="Calibri"/>
                <w:kern w:val="28"/>
              </w:rPr>
              <w:t xml:space="preserve"> the Living Room, Kos refugees</w:t>
            </w:r>
          </w:p>
        </w:tc>
      </w:tr>
      <w:tr w:rsidR="00BA7FE2" w:rsidTr="00BA0671">
        <w:tc>
          <w:tcPr>
            <w:tcW w:w="826" w:type="dxa"/>
          </w:tcPr>
          <w:p w:rsidR="00BA7FE2" w:rsidRPr="002668AB" w:rsidRDefault="00BA7FE2" w:rsidP="001068ED">
            <w:pPr>
              <w:pStyle w:val="tablenormal0"/>
              <w:rPr>
                <w:rFonts w:cs="Calibri"/>
                <w:kern w:val="28"/>
              </w:rPr>
            </w:pPr>
            <w:r>
              <w:rPr>
                <w:rFonts w:cs="Calibri"/>
                <w:kern w:val="28"/>
              </w:rPr>
              <w:t>34</w:t>
            </w:r>
          </w:p>
        </w:tc>
        <w:tc>
          <w:tcPr>
            <w:tcW w:w="2774" w:type="dxa"/>
          </w:tcPr>
          <w:p w:rsidR="00BA7FE2" w:rsidRDefault="00BA7FE2" w:rsidP="001068ED">
            <w:pPr>
              <w:pStyle w:val="tablenormal0"/>
              <w:rPr>
                <w:rFonts w:cs="Calibri"/>
                <w:kern w:val="28"/>
              </w:rPr>
            </w:pPr>
            <w:r>
              <w:rPr>
                <w:rFonts w:cs="Calibri"/>
                <w:kern w:val="28"/>
              </w:rPr>
              <w:t>Centre 33</w:t>
            </w:r>
          </w:p>
        </w:tc>
        <w:tc>
          <w:tcPr>
            <w:tcW w:w="593" w:type="dxa"/>
          </w:tcPr>
          <w:p w:rsidR="00BA7FE2" w:rsidRPr="002668AB" w:rsidRDefault="00BA7FE2" w:rsidP="001068ED">
            <w:pPr>
              <w:pStyle w:val="tablenormal0"/>
              <w:jc w:val="center"/>
              <w:rPr>
                <w:rFonts w:cs="Calibri"/>
                <w:kern w:val="28"/>
              </w:rPr>
            </w:pPr>
          </w:p>
        </w:tc>
        <w:tc>
          <w:tcPr>
            <w:tcW w:w="593" w:type="dxa"/>
          </w:tcPr>
          <w:p w:rsidR="00BA7FE2" w:rsidRPr="002668AB" w:rsidRDefault="00BA7FE2" w:rsidP="001068ED">
            <w:pPr>
              <w:pStyle w:val="tablenormal0"/>
              <w:jc w:val="center"/>
              <w:rPr>
                <w:rFonts w:cs="Calibri"/>
                <w:kern w:val="28"/>
              </w:rPr>
            </w:pPr>
          </w:p>
        </w:tc>
        <w:tc>
          <w:tcPr>
            <w:tcW w:w="593" w:type="dxa"/>
          </w:tcPr>
          <w:p w:rsidR="00BA7FE2" w:rsidRDefault="00BA7FE2" w:rsidP="001068ED">
            <w:pPr>
              <w:jc w:val="center"/>
            </w:pPr>
            <w:r w:rsidRPr="009F7E2D">
              <w:rPr>
                <w:rFonts w:ascii="Calibri" w:hAnsi="Calibri" w:cs="Calibri"/>
                <w:kern w:val="28"/>
              </w:rPr>
              <w:sym w:font="Wingdings" w:char="F0FC"/>
            </w:r>
          </w:p>
        </w:tc>
        <w:tc>
          <w:tcPr>
            <w:tcW w:w="593" w:type="dxa"/>
          </w:tcPr>
          <w:p w:rsidR="00BA7FE2" w:rsidRPr="00B806D3" w:rsidRDefault="00BA7FE2" w:rsidP="001068ED">
            <w:pPr>
              <w:pStyle w:val="tablenormal0"/>
              <w:jc w:val="center"/>
              <w:rPr>
                <w:rFonts w:cs="Calibri"/>
                <w:kern w:val="28"/>
                <w:sz w:val="24"/>
                <w:szCs w:val="24"/>
              </w:rPr>
            </w:pPr>
            <w:r w:rsidRPr="00B806D3">
              <w:rPr>
                <w:rFonts w:cs="Calibri"/>
                <w:kern w:val="28"/>
                <w:sz w:val="24"/>
                <w:szCs w:val="24"/>
              </w:rPr>
              <w:t>(</w:t>
            </w:r>
            <w:r w:rsidRPr="00B806D3">
              <w:rPr>
                <w:rFonts w:ascii="Calibri" w:hAnsi="Calibri" w:cs="Calibri"/>
                <w:kern w:val="28"/>
                <w:sz w:val="24"/>
                <w:szCs w:val="24"/>
              </w:rPr>
              <w:sym w:font="Wingdings" w:char="F0FC"/>
            </w:r>
            <w:r w:rsidRPr="00B806D3">
              <w:rPr>
                <w:rFonts w:cs="Calibri"/>
                <w:kern w:val="28"/>
                <w:sz w:val="24"/>
                <w:szCs w:val="24"/>
              </w:rPr>
              <w:t>)</w:t>
            </w:r>
          </w:p>
        </w:tc>
        <w:tc>
          <w:tcPr>
            <w:tcW w:w="3293" w:type="dxa"/>
          </w:tcPr>
          <w:p w:rsidR="00BA7FE2" w:rsidRPr="002668AB" w:rsidRDefault="00BA7FE2" w:rsidP="001068ED">
            <w:pPr>
              <w:pStyle w:val="tablenormal0"/>
              <w:rPr>
                <w:rFonts w:cs="Calibri"/>
                <w:kern w:val="28"/>
              </w:rPr>
            </w:pPr>
            <w:r>
              <w:rPr>
                <w:rFonts w:cs="Calibri"/>
                <w:kern w:val="28"/>
              </w:rPr>
              <w:t xml:space="preserve">Church members volunteering at </w:t>
            </w:r>
            <w:r>
              <w:rPr>
                <w:rFonts w:cs="Calibri"/>
                <w:kern w:val="28"/>
              </w:rPr>
              <w:lastRenderedPageBreak/>
              <w:t>homelessness centre</w:t>
            </w:r>
          </w:p>
        </w:tc>
      </w:tr>
      <w:tr w:rsidR="00BA0671" w:rsidTr="00BA0671">
        <w:tc>
          <w:tcPr>
            <w:tcW w:w="826" w:type="dxa"/>
          </w:tcPr>
          <w:p w:rsidR="00BA0671" w:rsidRDefault="00BA0671" w:rsidP="00BA0671">
            <w:pPr>
              <w:pStyle w:val="tablenormal0"/>
              <w:rPr>
                <w:rFonts w:cs="Calibri"/>
                <w:kern w:val="28"/>
              </w:rPr>
            </w:pPr>
            <w:r>
              <w:rPr>
                <w:rFonts w:cs="Calibri"/>
                <w:kern w:val="28"/>
              </w:rPr>
              <w:lastRenderedPageBreak/>
              <w:t>35</w:t>
            </w:r>
          </w:p>
        </w:tc>
        <w:tc>
          <w:tcPr>
            <w:tcW w:w="2774" w:type="dxa"/>
          </w:tcPr>
          <w:p w:rsidR="00BA0671" w:rsidRDefault="00BA0671" w:rsidP="00BA0671">
            <w:pPr>
              <w:pStyle w:val="tablenormal0"/>
              <w:rPr>
                <w:rFonts w:cs="Calibri"/>
                <w:kern w:val="28"/>
              </w:rPr>
            </w:pPr>
            <w:r>
              <w:rPr>
                <w:rFonts w:cs="Calibri"/>
                <w:kern w:val="28"/>
              </w:rPr>
              <w:t>Open Door</w:t>
            </w:r>
          </w:p>
        </w:tc>
        <w:tc>
          <w:tcPr>
            <w:tcW w:w="593" w:type="dxa"/>
          </w:tcPr>
          <w:p w:rsidR="00BA0671" w:rsidRPr="002668AB" w:rsidRDefault="00BA0671" w:rsidP="00BA0671">
            <w:pPr>
              <w:pStyle w:val="tablenormal0"/>
              <w:jc w:val="center"/>
              <w:rPr>
                <w:rFonts w:cs="Calibri"/>
                <w:kern w:val="28"/>
              </w:rPr>
            </w:pPr>
          </w:p>
        </w:tc>
        <w:tc>
          <w:tcPr>
            <w:tcW w:w="593" w:type="dxa"/>
          </w:tcPr>
          <w:p w:rsidR="00BA0671" w:rsidRPr="002668AB" w:rsidRDefault="00BA0671" w:rsidP="00BA0671">
            <w:pPr>
              <w:pStyle w:val="tablenormal0"/>
              <w:jc w:val="center"/>
              <w:rPr>
                <w:rFonts w:cs="Calibri"/>
                <w:kern w:val="28"/>
              </w:rPr>
            </w:pPr>
          </w:p>
        </w:tc>
        <w:tc>
          <w:tcPr>
            <w:tcW w:w="593" w:type="dxa"/>
          </w:tcPr>
          <w:p w:rsidR="00BA0671" w:rsidRPr="009F7E2D" w:rsidRDefault="00BA0671" w:rsidP="00BA0671">
            <w:pPr>
              <w:jc w:val="center"/>
              <w:rPr>
                <w:rFonts w:ascii="Calibri" w:hAnsi="Calibri" w:cs="Calibri"/>
                <w:kern w:val="28"/>
              </w:rPr>
            </w:pPr>
            <w:r w:rsidRPr="009F7E2D">
              <w:rPr>
                <w:rFonts w:ascii="Calibri" w:hAnsi="Calibri" w:cs="Calibri"/>
                <w:kern w:val="28"/>
              </w:rPr>
              <w:sym w:font="Wingdings" w:char="F0FC"/>
            </w:r>
          </w:p>
        </w:tc>
        <w:tc>
          <w:tcPr>
            <w:tcW w:w="593" w:type="dxa"/>
          </w:tcPr>
          <w:p w:rsidR="00BA0671" w:rsidRPr="00B806D3" w:rsidRDefault="00BA0671" w:rsidP="00BA0671">
            <w:pPr>
              <w:pStyle w:val="tablenormal0"/>
              <w:jc w:val="center"/>
              <w:rPr>
                <w:rFonts w:cs="Calibri"/>
                <w:kern w:val="28"/>
                <w:sz w:val="24"/>
                <w:szCs w:val="24"/>
              </w:rPr>
            </w:pPr>
            <w:r w:rsidRPr="00B806D3">
              <w:rPr>
                <w:rFonts w:cs="Calibri"/>
                <w:kern w:val="28"/>
                <w:sz w:val="24"/>
                <w:szCs w:val="24"/>
              </w:rPr>
              <w:t>(</w:t>
            </w:r>
            <w:r w:rsidRPr="00B806D3">
              <w:rPr>
                <w:rFonts w:ascii="Calibri" w:hAnsi="Calibri" w:cs="Calibri"/>
                <w:kern w:val="28"/>
                <w:sz w:val="24"/>
                <w:szCs w:val="24"/>
              </w:rPr>
              <w:sym w:font="Wingdings" w:char="F0FC"/>
            </w:r>
            <w:r w:rsidRPr="00B806D3">
              <w:rPr>
                <w:rFonts w:cs="Calibri"/>
                <w:kern w:val="28"/>
                <w:sz w:val="24"/>
                <w:szCs w:val="24"/>
              </w:rPr>
              <w:t>)</w:t>
            </w:r>
          </w:p>
        </w:tc>
        <w:tc>
          <w:tcPr>
            <w:tcW w:w="3293" w:type="dxa"/>
          </w:tcPr>
          <w:p w:rsidR="00BA0671" w:rsidRDefault="00BA0671" w:rsidP="00BA0671">
            <w:pPr>
              <w:pStyle w:val="tablenormal0"/>
              <w:rPr>
                <w:rFonts w:cs="Calibri"/>
                <w:kern w:val="28"/>
              </w:rPr>
            </w:pPr>
            <w:r>
              <w:rPr>
                <w:rFonts w:cs="Calibri"/>
                <w:kern w:val="28"/>
              </w:rPr>
              <w:t>Presbyters volunteers – makes meals one Friday per month</w:t>
            </w:r>
          </w:p>
        </w:tc>
      </w:tr>
      <w:tr w:rsidR="00BA7FE2" w:rsidTr="00BA0671">
        <w:tc>
          <w:tcPr>
            <w:tcW w:w="826" w:type="dxa"/>
          </w:tcPr>
          <w:p w:rsidR="00BA7FE2" w:rsidRPr="002668AB" w:rsidRDefault="00BA7FE2" w:rsidP="001068ED">
            <w:pPr>
              <w:pStyle w:val="tablenormal0"/>
              <w:rPr>
                <w:rFonts w:cs="Calibri"/>
                <w:kern w:val="28"/>
              </w:rPr>
            </w:pPr>
            <w:r>
              <w:rPr>
                <w:rFonts w:cs="Calibri"/>
                <w:kern w:val="28"/>
              </w:rPr>
              <w:t>3</w:t>
            </w:r>
            <w:r w:rsidR="00BA0671">
              <w:rPr>
                <w:rFonts w:cs="Calibri"/>
                <w:kern w:val="28"/>
              </w:rPr>
              <w:t>6</w:t>
            </w:r>
          </w:p>
        </w:tc>
        <w:tc>
          <w:tcPr>
            <w:tcW w:w="2774" w:type="dxa"/>
          </w:tcPr>
          <w:p w:rsidR="00BA7FE2" w:rsidRDefault="00BA7FE2" w:rsidP="001068ED">
            <w:pPr>
              <w:pStyle w:val="tablenormal0"/>
              <w:rPr>
                <w:rFonts w:cs="Calibri"/>
                <w:kern w:val="28"/>
              </w:rPr>
            </w:pPr>
            <w:r>
              <w:rPr>
                <w:rFonts w:cs="Calibri"/>
                <w:kern w:val="28"/>
              </w:rPr>
              <w:t>Christian Aid Week</w:t>
            </w:r>
          </w:p>
        </w:tc>
        <w:tc>
          <w:tcPr>
            <w:tcW w:w="593" w:type="dxa"/>
          </w:tcPr>
          <w:p w:rsidR="00BA7FE2" w:rsidRPr="002668AB" w:rsidRDefault="00BA7FE2" w:rsidP="001068ED">
            <w:pPr>
              <w:pStyle w:val="tablenormal0"/>
              <w:jc w:val="center"/>
              <w:rPr>
                <w:rFonts w:cs="Calibri"/>
                <w:kern w:val="28"/>
              </w:rPr>
            </w:pPr>
          </w:p>
        </w:tc>
        <w:tc>
          <w:tcPr>
            <w:tcW w:w="593" w:type="dxa"/>
          </w:tcPr>
          <w:p w:rsidR="00BA7FE2" w:rsidRPr="002668AB" w:rsidRDefault="00BA7FE2" w:rsidP="001068ED">
            <w:pPr>
              <w:pStyle w:val="tablenormal0"/>
              <w:jc w:val="center"/>
              <w:rPr>
                <w:rFonts w:cs="Calibri"/>
                <w:kern w:val="28"/>
              </w:rPr>
            </w:pPr>
          </w:p>
        </w:tc>
        <w:tc>
          <w:tcPr>
            <w:tcW w:w="593" w:type="dxa"/>
          </w:tcPr>
          <w:p w:rsidR="00BA7FE2" w:rsidRDefault="00BA7FE2" w:rsidP="001068ED">
            <w:pPr>
              <w:jc w:val="center"/>
            </w:pPr>
            <w:r w:rsidRPr="009F7E2D">
              <w:rPr>
                <w:rFonts w:ascii="Calibri" w:hAnsi="Calibri" w:cs="Calibri"/>
                <w:kern w:val="28"/>
              </w:rPr>
              <w:sym w:font="Wingdings" w:char="F0FC"/>
            </w:r>
          </w:p>
        </w:tc>
        <w:tc>
          <w:tcPr>
            <w:tcW w:w="593" w:type="dxa"/>
          </w:tcPr>
          <w:p w:rsidR="00BA7FE2" w:rsidRPr="002668AB" w:rsidRDefault="00BA7FE2" w:rsidP="001068ED">
            <w:pPr>
              <w:pStyle w:val="tablenormal0"/>
              <w:jc w:val="center"/>
              <w:rPr>
                <w:rFonts w:cs="Calibri"/>
                <w:kern w:val="28"/>
              </w:rPr>
            </w:pPr>
          </w:p>
        </w:tc>
        <w:tc>
          <w:tcPr>
            <w:tcW w:w="3293" w:type="dxa"/>
          </w:tcPr>
          <w:p w:rsidR="00BA7FE2" w:rsidRPr="002668AB" w:rsidRDefault="00BA7FE2" w:rsidP="001068ED">
            <w:pPr>
              <w:pStyle w:val="tablenormal0"/>
              <w:rPr>
                <w:rFonts w:cs="Calibri"/>
                <w:kern w:val="28"/>
              </w:rPr>
            </w:pPr>
            <w:r>
              <w:rPr>
                <w:rFonts w:cs="Calibri"/>
                <w:kern w:val="28"/>
              </w:rPr>
              <w:t>Door to door collection by church members</w:t>
            </w:r>
          </w:p>
        </w:tc>
      </w:tr>
      <w:tr w:rsidR="00BA0671" w:rsidTr="00BA0671">
        <w:tc>
          <w:tcPr>
            <w:tcW w:w="826" w:type="dxa"/>
          </w:tcPr>
          <w:p w:rsidR="00BA0671" w:rsidRDefault="00BA0671" w:rsidP="00BA0671">
            <w:pPr>
              <w:pStyle w:val="tablenormal0"/>
              <w:rPr>
                <w:rFonts w:cs="Calibri"/>
                <w:kern w:val="28"/>
              </w:rPr>
            </w:pPr>
            <w:r>
              <w:rPr>
                <w:rFonts w:cs="Calibri"/>
                <w:kern w:val="28"/>
              </w:rPr>
              <w:t>37</w:t>
            </w:r>
          </w:p>
        </w:tc>
        <w:tc>
          <w:tcPr>
            <w:tcW w:w="2774" w:type="dxa"/>
          </w:tcPr>
          <w:p w:rsidR="00BA0671" w:rsidRDefault="00BA0671" w:rsidP="00BA0671">
            <w:pPr>
              <w:pStyle w:val="tablenormal0"/>
              <w:rPr>
                <w:rFonts w:cs="Calibri"/>
                <w:kern w:val="28"/>
              </w:rPr>
            </w:pPr>
            <w:r>
              <w:rPr>
                <w:rFonts w:cs="Calibri"/>
                <w:kern w:val="28"/>
              </w:rPr>
              <w:t>Chance to chat</w:t>
            </w:r>
          </w:p>
        </w:tc>
        <w:tc>
          <w:tcPr>
            <w:tcW w:w="593" w:type="dxa"/>
          </w:tcPr>
          <w:p w:rsidR="00BA0671" w:rsidRPr="002668AB" w:rsidRDefault="00BA0671" w:rsidP="00BA0671">
            <w:pPr>
              <w:pStyle w:val="tablenormal0"/>
              <w:jc w:val="center"/>
              <w:rPr>
                <w:rFonts w:cs="Calibri"/>
                <w:kern w:val="28"/>
              </w:rPr>
            </w:pPr>
          </w:p>
        </w:tc>
        <w:tc>
          <w:tcPr>
            <w:tcW w:w="593" w:type="dxa"/>
          </w:tcPr>
          <w:p w:rsidR="00BA0671" w:rsidRPr="002668AB" w:rsidRDefault="00BA0671" w:rsidP="00BA0671">
            <w:pPr>
              <w:pStyle w:val="tablenormal0"/>
              <w:jc w:val="center"/>
              <w:rPr>
                <w:rFonts w:cs="Calibri"/>
                <w:kern w:val="28"/>
              </w:rPr>
            </w:pPr>
          </w:p>
        </w:tc>
        <w:tc>
          <w:tcPr>
            <w:tcW w:w="593" w:type="dxa"/>
          </w:tcPr>
          <w:p w:rsidR="00BA0671" w:rsidRPr="009F7E2D" w:rsidRDefault="00BA0671" w:rsidP="00BA0671">
            <w:pPr>
              <w:jc w:val="center"/>
              <w:rPr>
                <w:rFonts w:ascii="Calibri" w:hAnsi="Calibri" w:cs="Calibri"/>
                <w:kern w:val="28"/>
              </w:rPr>
            </w:pPr>
            <w:r w:rsidRPr="009F7E2D">
              <w:rPr>
                <w:rFonts w:ascii="Calibri" w:hAnsi="Calibri" w:cs="Calibri"/>
                <w:kern w:val="28"/>
              </w:rPr>
              <w:sym w:font="Wingdings" w:char="F0FC"/>
            </w:r>
          </w:p>
        </w:tc>
        <w:tc>
          <w:tcPr>
            <w:tcW w:w="593" w:type="dxa"/>
          </w:tcPr>
          <w:p w:rsidR="00BA0671" w:rsidRPr="002668AB" w:rsidRDefault="00BA0671" w:rsidP="00BA0671">
            <w:pPr>
              <w:pStyle w:val="tablenormal0"/>
              <w:jc w:val="center"/>
              <w:rPr>
                <w:rFonts w:cs="Calibri"/>
                <w:kern w:val="28"/>
              </w:rPr>
            </w:pPr>
            <w:r w:rsidRPr="004E1E44">
              <w:rPr>
                <w:rFonts w:cs="Calibri"/>
                <w:kern w:val="28"/>
                <w:sz w:val="24"/>
                <w:szCs w:val="24"/>
              </w:rPr>
              <w:t>(</w:t>
            </w:r>
            <w:r w:rsidRPr="004E1E44">
              <w:rPr>
                <w:rFonts w:ascii="Calibri" w:hAnsi="Calibri" w:cs="Calibri"/>
                <w:kern w:val="28"/>
                <w:sz w:val="24"/>
                <w:szCs w:val="24"/>
              </w:rPr>
              <w:sym w:font="Wingdings" w:char="F0FC"/>
            </w:r>
            <w:r w:rsidRPr="004E1E44">
              <w:rPr>
                <w:rFonts w:cs="Calibri"/>
                <w:kern w:val="28"/>
                <w:sz w:val="24"/>
                <w:szCs w:val="24"/>
              </w:rPr>
              <w:t>)</w:t>
            </w:r>
          </w:p>
        </w:tc>
        <w:tc>
          <w:tcPr>
            <w:tcW w:w="3293" w:type="dxa"/>
          </w:tcPr>
          <w:p w:rsidR="00BA0671" w:rsidRDefault="00BA0671" w:rsidP="00BA0671">
            <w:pPr>
              <w:pStyle w:val="tablenormal0"/>
              <w:rPr>
                <w:rFonts w:cs="Calibri"/>
                <w:kern w:val="28"/>
              </w:rPr>
            </w:pPr>
            <w:r>
              <w:rPr>
                <w:rFonts w:cs="Calibri"/>
                <w:kern w:val="28"/>
              </w:rPr>
              <w:t>Gathering groups together to increase fellowship</w:t>
            </w:r>
          </w:p>
        </w:tc>
      </w:tr>
      <w:tr w:rsidR="00BA7FE2" w:rsidTr="003B3C6B">
        <w:tc>
          <w:tcPr>
            <w:tcW w:w="9265" w:type="dxa"/>
            <w:gridSpan w:val="7"/>
            <w:shd w:val="clear" w:color="auto" w:fill="FFFFCC"/>
          </w:tcPr>
          <w:p w:rsidR="00BA7FE2" w:rsidRPr="003B3C6B" w:rsidRDefault="00BA7FE2" w:rsidP="001068ED">
            <w:pPr>
              <w:autoSpaceDE w:val="0"/>
              <w:autoSpaceDN w:val="0"/>
              <w:adjustRightInd w:val="0"/>
              <w:spacing w:after="0" w:line="240" w:lineRule="auto"/>
              <w:rPr>
                <w:rFonts w:cs="Calibri"/>
                <w:i/>
                <w:kern w:val="28"/>
              </w:rPr>
            </w:pPr>
            <w:r w:rsidRPr="003B3C6B">
              <w:rPr>
                <w:rFonts w:cs="Calibri"/>
                <w:i/>
                <w:color w:val="363637"/>
                <w:sz w:val="20"/>
                <w:szCs w:val="20"/>
              </w:rPr>
              <w:t>We</w:t>
            </w:r>
            <w:r w:rsidR="00723363">
              <w:rPr>
                <w:rFonts w:cs="Calibri"/>
                <w:i/>
                <w:color w:val="363637"/>
                <w:sz w:val="20"/>
                <w:szCs w:val="20"/>
              </w:rPr>
              <w:t xml:space="preserve"> [MRMC]</w:t>
            </w:r>
            <w:r w:rsidRPr="003B3C6B">
              <w:rPr>
                <w:rFonts w:cs="Calibri"/>
                <w:i/>
                <w:color w:val="363637"/>
                <w:sz w:val="20"/>
                <w:szCs w:val="20"/>
              </w:rPr>
              <w:t xml:space="preserve"> consider that quite a few if not all on list are evangelism as we live out our faith in daily life. Church members are also active in 'non-church' activities that are part of their individual working out of faith. So we have only starred when evangelistic outreach is a specific aim. We starred in brackets where the activity is seen as significant for outreach, perhaps more by example and presence than by overt sharing.</w:t>
            </w:r>
          </w:p>
        </w:tc>
      </w:tr>
      <w:tr w:rsidR="00BA7FE2" w:rsidTr="001068ED">
        <w:tc>
          <w:tcPr>
            <w:tcW w:w="9265" w:type="dxa"/>
            <w:gridSpan w:val="7"/>
          </w:tcPr>
          <w:p w:rsidR="00BA7FE2" w:rsidRPr="002668AB" w:rsidRDefault="00BA7FE2" w:rsidP="003B3C6B">
            <w:pPr>
              <w:rPr>
                <w:rFonts w:cs="Calibri"/>
                <w:kern w:val="28"/>
              </w:rPr>
            </w:pPr>
            <w:r w:rsidRPr="003B3C6B">
              <w:rPr>
                <w:rFonts w:asciiTheme="majorHAnsi" w:hAnsiTheme="majorHAnsi" w:cs="Calibri Light"/>
                <w:color w:val="2F5496"/>
                <w:szCs w:val="24"/>
              </w:rPr>
              <w:t>Hatfield Road Methodist Church</w:t>
            </w:r>
          </w:p>
        </w:tc>
      </w:tr>
      <w:tr w:rsidR="00BA7FE2" w:rsidTr="00BA0671">
        <w:tc>
          <w:tcPr>
            <w:tcW w:w="826" w:type="dxa"/>
          </w:tcPr>
          <w:p w:rsidR="00BA7FE2" w:rsidRPr="002668AB" w:rsidRDefault="00BA7FE2" w:rsidP="001068ED">
            <w:pPr>
              <w:pStyle w:val="tablenormal0"/>
              <w:rPr>
                <w:rFonts w:cs="Calibri"/>
                <w:kern w:val="28"/>
              </w:rPr>
            </w:pPr>
            <w:r>
              <w:rPr>
                <w:rFonts w:cs="Calibri"/>
                <w:kern w:val="28"/>
              </w:rPr>
              <w:t>1</w:t>
            </w:r>
          </w:p>
        </w:tc>
        <w:tc>
          <w:tcPr>
            <w:tcW w:w="2774" w:type="dxa"/>
          </w:tcPr>
          <w:p w:rsidR="00BA7FE2" w:rsidRDefault="00BA7FE2" w:rsidP="001068ED">
            <w:pPr>
              <w:pStyle w:val="tablenormal0"/>
              <w:rPr>
                <w:rFonts w:cs="Calibri"/>
                <w:kern w:val="28"/>
              </w:rPr>
            </w:pPr>
            <w:r>
              <w:rPr>
                <w:rFonts w:cs="Calibri"/>
                <w:kern w:val="28"/>
              </w:rPr>
              <w:t>Sunday Worship</w:t>
            </w:r>
          </w:p>
        </w:tc>
        <w:tc>
          <w:tcPr>
            <w:tcW w:w="593" w:type="dxa"/>
          </w:tcPr>
          <w:p w:rsidR="00BA7FE2" w:rsidRPr="002668AB" w:rsidRDefault="00BA7FE2" w:rsidP="001068ED">
            <w:pPr>
              <w:pStyle w:val="tablenormal0"/>
              <w:jc w:val="center"/>
              <w:rPr>
                <w:rFonts w:cs="Calibri"/>
                <w:kern w:val="28"/>
              </w:rPr>
            </w:pPr>
            <w:r w:rsidRPr="009F7E2D">
              <w:rPr>
                <w:rFonts w:ascii="Calibri" w:hAnsi="Calibri" w:cs="Calibri"/>
                <w:kern w:val="28"/>
              </w:rPr>
              <w:sym w:font="Wingdings" w:char="F0FC"/>
            </w:r>
          </w:p>
        </w:tc>
        <w:tc>
          <w:tcPr>
            <w:tcW w:w="593" w:type="dxa"/>
          </w:tcPr>
          <w:p w:rsidR="00BA7FE2" w:rsidRPr="002668AB" w:rsidRDefault="00BA7FE2" w:rsidP="001068ED">
            <w:pPr>
              <w:pStyle w:val="tablenormal0"/>
              <w:jc w:val="center"/>
              <w:rPr>
                <w:rFonts w:cs="Calibri"/>
                <w:kern w:val="28"/>
              </w:rPr>
            </w:pPr>
          </w:p>
        </w:tc>
        <w:tc>
          <w:tcPr>
            <w:tcW w:w="593" w:type="dxa"/>
          </w:tcPr>
          <w:p w:rsidR="00BA7FE2" w:rsidRPr="002668AB" w:rsidRDefault="00BA7FE2" w:rsidP="001068ED">
            <w:pPr>
              <w:pStyle w:val="tablenormal0"/>
              <w:jc w:val="center"/>
              <w:rPr>
                <w:rFonts w:cs="Calibri"/>
                <w:kern w:val="28"/>
              </w:rPr>
            </w:pPr>
          </w:p>
        </w:tc>
        <w:tc>
          <w:tcPr>
            <w:tcW w:w="593" w:type="dxa"/>
          </w:tcPr>
          <w:p w:rsidR="00BA7FE2" w:rsidRPr="002668AB" w:rsidRDefault="00BA7FE2" w:rsidP="001068ED">
            <w:pPr>
              <w:pStyle w:val="tablenormal0"/>
              <w:jc w:val="center"/>
              <w:rPr>
                <w:rFonts w:cs="Calibri"/>
                <w:kern w:val="28"/>
              </w:rPr>
            </w:pPr>
            <w:r w:rsidRPr="009F7E2D">
              <w:rPr>
                <w:rFonts w:ascii="Calibri" w:hAnsi="Calibri" w:cs="Calibri"/>
                <w:kern w:val="28"/>
              </w:rPr>
              <w:sym w:font="Wingdings" w:char="F0FC"/>
            </w:r>
          </w:p>
        </w:tc>
        <w:tc>
          <w:tcPr>
            <w:tcW w:w="3293" w:type="dxa"/>
          </w:tcPr>
          <w:p w:rsidR="00BA7FE2" w:rsidRPr="002668AB" w:rsidRDefault="00BA7FE2" w:rsidP="001068ED">
            <w:pPr>
              <w:pStyle w:val="tablenormal0"/>
              <w:rPr>
                <w:rFonts w:cs="Calibri"/>
                <w:kern w:val="28"/>
              </w:rPr>
            </w:pPr>
          </w:p>
        </w:tc>
      </w:tr>
      <w:tr w:rsidR="009F21FE" w:rsidTr="00BA0671">
        <w:tc>
          <w:tcPr>
            <w:tcW w:w="826" w:type="dxa"/>
          </w:tcPr>
          <w:p w:rsidR="009F21FE" w:rsidRDefault="009F21FE" w:rsidP="009F21FE">
            <w:pPr>
              <w:pStyle w:val="tablenormal0"/>
              <w:rPr>
                <w:rFonts w:cs="Calibri"/>
                <w:kern w:val="28"/>
              </w:rPr>
            </w:pPr>
            <w:r>
              <w:rPr>
                <w:rFonts w:cs="Calibri"/>
                <w:kern w:val="28"/>
              </w:rPr>
              <w:t>2</w:t>
            </w:r>
          </w:p>
        </w:tc>
        <w:tc>
          <w:tcPr>
            <w:tcW w:w="2774" w:type="dxa"/>
          </w:tcPr>
          <w:p w:rsidR="009F21FE" w:rsidRDefault="009F21FE" w:rsidP="009F21FE">
            <w:pPr>
              <w:pStyle w:val="tablenormal0"/>
              <w:rPr>
                <w:rFonts w:cs="Calibri"/>
                <w:kern w:val="28"/>
              </w:rPr>
            </w:pPr>
            <w:r>
              <w:rPr>
                <w:rFonts w:cs="Calibri"/>
                <w:kern w:val="28"/>
              </w:rPr>
              <w:t>Sunday Club</w:t>
            </w:r>
          </w:p>
        </w:tc>
        <w:tc>
          <w:tcPr>
            <w:tcW w:w="593" w:type="dxa"/>
          </w:tcPr>
          <w:p w:rsidR="009F21FE" w:rsidRPr="009F7E2D" w:rsidRDefault="009F21FE" w:rsidP="009F21FE">
            <w:pPr>
              <w:pStyle w:val="tablenormal0"/>
              <w:jc w:val="center"/>
              <w:rPr>
                <w:rFonts w:ascii="Calibri" w:hAnsi="Calibri" w:cs="Calibri"/>
                <w:kern w:val="28"/>
              </w:rPr>
            </w:pPr>
            <w:r w:rsidRPr="00FD593E">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r w:rsidRPr="00FD593E">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9F7E2D" w:rsidRDefault="009F21FE" w:rsidP="009F21FE">
            <w:pPr>
              <w:pStyle w:val="tablenormal0"/>
              <w:jc w:val="center"/>
              <w:rPr>
                <w:rFonts w:ascii="Calibri" w:hAnsi="Calibri" w:cs="Calibri"/>
                <w:kern w:val="28"/>
              </w:rPr>
            </w:pPr>
            <w:r w:rsidRPr="009F7E2D">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p>
        </w:tc>
      </w:tr>
      <w:tr w:rsidR="00F752DB" w:rsidTr="00BA0671">
        <w:tc>
          <w:tcPr>
            <w:tcW w:w="826" w:type="dxa"/>
          </w:tcPr>
          <w:p w:rsidR="00F752DB" w:rsidRDefault="00F752DB" w:rsidP="00F752DB">
            <w:pPr>
              <w:pStyle w:val="tablenormal0"/>
              <w:rPr>
                <w:rFonts w:cs="Calibri"/>
                <w:kern w:val="28"/>
              </w:rPr>
            </w:pPr>
          </w:p>
        </w:tc>
        <w:tc>
          <w:tcPr>
            <w:tcW w:w="2774" w:type="dxa"/>
          </w:tcPr>
          <w:p w:rsidR="00F752DB" w:rsidRDefault="00F752DB" w:rsidP="00F752DB">
            <w:pPr>
              <w:pStyle w:val="tablenormal0"/>
              <w:rPr>
                <w:rFonts w:cs="Calibri"/>
                <w:kern w:val="28"/>
              </w:rPr>
            </w:pPr>
            <w:r>
              <w:rPr>
                <w:rFonts w:cs="Calibri"/>
                <w:kern w:val="28"/>
              </w:rPr>
              <w:t>Circuit Youth Group</w:t>
            </w:r>
          </w:p>
        </w:tc>
        <w:tc>
          <w:tcPr>
            <w:tcW w:w="593" w:type="dxa"/>
          </w:tcPr>
          <w:p w:rsidR="00F752DB" w:rsidRPr="00FD593E" w:rsidRDefault="00F752DB" w:rsidP="00F752DB">
            <w:pPr>
              <w:pStyle w:val="tablenormal0"/>
              <w:jc w:val="center"/>
              <w:rPr>
                <w:rFonts w:ascii="Calibri" w:hAnsi="Calibri" w:cs="Calibri"/>
                <w:kern w:val="28"/>
              </w:rPr>
            </w:pPr>
            <w:r w:rsidRPr="00FD593E">
              <w:rPr>
                <w:rFonts w:ascii="Calibri" w:hAnsi="Calibri" w:cs="Calibri"/>
                <w:kern w:val="28"/>
              </w:rPr>
              <w:sym w:font="Wingdings" w:char="F0FC"/>
            </w:r>
          </w:p>
        </w:tc>
        <w:tc>
          <w:tcPr>
            <w:tcW w:w="593" w:type="dxa"/>
          </w:tcPr>
          <w:p w:rsidR="00F752DB" w:rsidRPr="00FD593E" w:rsidRDefault="00F752DB" w:rsidP="00F752DB">
            <w:pPr>
              <w:pStyle w:val="tablenormal0"/>
              <w:jc w:val="center"/>
              <w:rPr>
                <w:rFonts w:ascii="Calibri" w:hAnsi="Calibri" w:cs="Calibri"/>
                <w:kern w:val="28"/>
              </w:rPr>
            </w:pPr>
            <w:r w:rsidRPr="00FD593E">
              <w:rPr>
                <w:rFonts w:ascii="Calibri" w:hAnsi="Calibri" w:cs="Calibri"/>
                <w:kern w:val="28"/>
              </w:rPr>
              <w:sym w:font="Wingdings" w:char="F0FC"/>
            </w:r>
          </w:p>
        </w:tc>
        <w:tc>
          <w:tcPr>
            <w:tcW w:w="593" w:type="dxa"/>
          </w:tcPr>
          <w:p w:rsidR="00F752DB" w:rsidRPr="002668AB" w:rsidRDefault="00F752DB" w:rsidP="00F752DB">
            <w:pPr>
              <w:pStyle w:val="tablenormal0"/>
              <w:jc w:val="center"/>
              <w:rPr>
                <w:rFonts w:cs="Calibri"/>
                <w:kern w:val="28"/>
              </w:rPr>
            </w:pPr>
          </w:p>
        </w:tc>
        <w:tc>
          <w:tcPr>
            <w:tcW w:w="593" w:type="dxa"/>
          </w:tcPr>
          <w:p w:rsidR="00F752DB" w:rsidRPr="009F7E2D" w:rsidRDefault="00F752DB" w:rsidP="00F752DB">
            <w:pPr>
              <w:pStyle w:val="tablenormal0"/>
              <w:jc w:val="center"/>
              <w:rPr>
                <w:rFonts w:ascii="Calibri" w:hAnsi="Calibri" w:cs="Calibri"/>
                <w:kern w:val="28"/>
              </w:rPr>
            </w:pPr>
            <w:r w:rsidRPr="009F7E2D">
              <w:rPr>
                <w:rFonts w:ascii="Calibri" w:hAnsi="Calibri" w:cs="Calibri"/>
                <w:kern w:val="28"/>
              </w:rPr>
              <w:sym w:font="Wingdings" w:char="F0FC"/>
            </w:r>
          </w:p>
        </w:tc>
        <w:tc>
          <w:tcPr>
            <w:tcW w:w="3293" w:type="dxa"/>
          </w:tcPr>
          <w:p w:rsidR="00F752DB" w:rsidRPr="002668AB" w:rsidRDefault="00F752DB" w:rsidP="00F752DB">
            <w:pPr>
              <w:pStyle w:val="tablenormal0"/>
              <w:rPr>
                <w:rFonts w:cs="Calibri"/>
                <w:kern w:val="28"/>
              </w:rPr>
            </w:pPr>
          </w:p>
        </w:tc>
      </w:tr>
      <w:tr w:rsidR="009F21FE" w:rsidRPr="002668AB" w:rsidTr="00BA0671">
        <w:tc>
          <w:tcPr>
            <w:tcW w:w="826" w:type="dxa"/>
          </w:tcPr>
          <w:p w:rsidR="009F21FE" w:rsidRPr="002668AB" w:rsidRDefault="009F21FE" w:rsidP="009F21FE">
            <w:pPr>
              <w:pStyle w:val="tablenormal0"/>
              <w:rPr>
                <w:rFonts w:cs="Calibri"/>
                <w:kern w:val="28"/>
              </w:rPr>
            </w:pPr>
            <w:r>
              <w:rPr>
                <w:rFonts w:cs="Calibri"/>
                <w:kern w:val="28"/>
              </w:rPr>
              <w:t>3</w:t>
            </w:r>
          </w:p>
        </w:tc>
        <w:tc>
          <w:tcPr>
            <w:tcW w:w="2774" w:type="dxa"/>
          </w:tcPr>
          <w:p w:rsidR="009F21FE" w:rsidRDefault="009F21FE" w:rsidP="009F21FE">
            <w:pPr>
              <w:pStyle w:val="tablenormal0"/>
              <w:rPr>
                <w:rFonts w:cs="Calibri"/>
                <w:kern w:val="28"/>
              </w:rPr>
            </w:pPr>
            <w:proofErr w:type="spellStart"/>
            <w:r>
              <w:rPr>
                <w:rFonts w:cs="Calibri"/>
                <w:kern w:val="28"/>
              </w:rPr>
              <w:t>Housegroups</w:t>
            </w:r>
            <w:proofErr w:type="spellEnd"/>
          </w:p>
        </w:tc>
        <w:tc>
          <w:tcPr>
            <w:tcW w:w="593" w:type="dxa"/>
          </w:tcPr>
          <w:p w:rsidR="009F21FE" w:rsidRDefault="009F21FE" w:rsidP="009F21FE">
            <w:pPr>
              <w:jc w:val="center"/>
            </w:pPr>
            <w:r w:rsidRPr="00FD593E">
              <w:rPr>
                <w:rFonts w:ascii="Calibri" w:hAnsi="Calibri" w:cs="Calibri"/>
                <w:kern w:val="28"/>
              </w:rPr>
              <w:sym w:font="Wingdings" w:char="F0FC"/>
            </w:r>
          </w:p>
        </w:tc>
        <w:tc>
          <w:tcPr>
            <w:tcW w:w="593" w:type="dxa"/>
          </w:tcPr>
          <w:p w:rsidR="009F21FE" w:rsidRDefault="009F21FE" w:rsidP="009F21FE">
            <w:pPr>
              <w:jc w:val="center"/>
            </w:pPr>
            <w:r w:rsidRPr="00FD593E">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r>
              <w:rPr>
                <w:rFonts w:cs="Calibri"/>
                <w:kern w:val="28"/>
              </w:rPr>
              <w:t>Multiple groups 30 years</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4</w:t>
            </w:r>
          </w:p>
        </w:tc>
        <w:tc>
          <w:tcPr>
            <w:tcW w:w="2774" w:type="dxa"/>
          </w:tcPr>
          <w:p w:rsidR="009F21FE" w:rsidRDefault="009F21FE" w:rsidP="009F21FE">
            <w:pPr>
              <w:pStyle w:val="tablenormal0"/>
              <w:rPr>
                <w:rFonts w:cs="Calibri"/>
                <w:kern w:val="28"/>
              </w:rPr>
            </w:pPr>
            <w:proofErr w:type="spellStart"/>
            <w:r>
              <w:rPr>
                <w:rFonts w:cs="Calibri"/>
                <w:kern w:val="28"/>
              </w:rPr>
              <w:t>Babes</w:t>
            </w:r>
            <w:proofErr w:type="spellEnd"/>
            <w:r>
              <w:rPr>
                <w:rFonts w:cs="Calibri"/>
                <w:kern w:val="28"/>
              </w:rPr>
              <w:t xml:space="preserve"> and Toddlers</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r w:rsidRPr="009F7E2D">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r>
              <w:rPr>
                <w:rFonts w:ascii="Calibri" w:hAnsi="Calibri" w:cs="Calibri"/>
                <w:kern w:val="28"/>
              </w:rPr>
              <w:t>(</w:t>
            </w:r>
            <w:r w:rsidRPr="009F7E2D">
              <w:rPr>
                <w:rFonts w:ascii="Calibri" w:hAnsi="Calibri" w:cs="Calibri"/>
                <w:kern w:val="28"/>
              </w:rPr>
              <w:sym w:font="Wingdings" w:char="F0FC"/>
            </w:r>
            <w:r>
              <w:rPr>
                <w:rFonts w:ascii="Calibri" w:hAnsi="Calibri" w:cs="Calibri"/>
                <w:kern w:val="28"/>
              </w:rPr>
              <w:t>)</w:t>
            </w:r>
          </w:p>
        </w:tc>
        <w:tc>
          <w:tcPr>
            <w:tcW w:w="3293" w:type="dxa"/>
          </w:tcPr>
          <w:p w:rsidR="009F21FE" w:rsidRPr="002668AB" w:rsidRDefault="009F21FE" w:rsidP="009F21FE">
            <w:pPr>
              <w:pStyle w:val="tablenormal0"/>
              <w:rPr>
                <w:rFonts w:cs="Calibri"/>
                <w:kern w:val="28"/>
              </w:rPr>
            </w:pPr>
            <w:r>
              <w:rPr>
                <w:rFonts w:cs="Calibri"/>
                <w:kern w:val="28"/>
              </w:rPr>
              <w:t>Could be evangelism – 40 years</w:t>
            </w:r>
          </w:p>
        </w:tc>
      </w:tr>
      <w:tr w:rsidR="009F21FE" w:rsidRPr="002668AB" w:rsidTr="00BA0671">
        <w:tc>
          <w:tcPr>
            <w:tcW w:w="826" w:type="dxa"/>
          </w:tcPr>
          <w:p w:rsidR="009F21FE" w:rsidRPr="002668AB" w:rsidRDefault="009F21FE" w:rsidP="009F21FE">
            <w:pPr>
              <w:pStyle w:val="tablenormal0"/>
              <w:rPr>
                <w:rFonts w:cs="Calibri"/>
                <w:kern w:val="28"/>
              </w:rPr>
            </w:pPr>
            <w:r>
              <w:rPr>
                <w:rFonts w:cs="Calibri"/>
                <w:kern w:val="28"/>
              </w:rPr>
              <w:t>5</w:t>
            </w:r>
          </w:p>
        </w:tc>
        <w:tc>
          <w:tcPr>
            <w:tcW w:w="2774" w:type="dxa"/>
          </w:tcPr>
          <w:p w:rsidR="009F21FE" w:rsidRDefault="009F21FE" w:rsidP="009F21FE">
            <w:pPr>
              <w:pStyle w:val="tablenormal0"/>
              <w:rPr>
                <w:rFonts w:cs="Calibri"/>
                <w:kern w:val="28"/>
              </w:rPr>
            </w:pPr>
            <w:proofErr w:type="spellStart"/>
            <w:r>
              <w:rPr>
                <w:rFonts w:cs="Calibri"/>
                <w:kern w:val="28"/>
              </w:rPr>
              <w:t>Aldersgate</w:t>
            </w:r>
            <w:proofErr w:type="spellEnd"/>
            <w:r>
              <w:rPr>
                <w:rFonts w:cs="Calibri"/>
                <w:kern w:val="28"/>
              </w:rPr>
              <w:t xml:space="preserve"> Cafe</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r w:rsidRPr="009F7E2D">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r w:rsidRPr="009F7E2D">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r>
              <w:rPr>
                <w:rFonts w:ascii="Calibri" w:hAnsi="Calibri" w:cs="Calibri"/>
                <w:kern w:val="28"/>
              </w:rPr>
              <w:t>(</w:t>
            </w:r>
            <w:r w:rsidRPr="009F7E2D">
              <w:rPr>
                <w:rFonts w:ascii="Calibri" w:hAnsi="Calibri" w:cs="Calibri"/>
                <w:kern w:val="28"/>
              </w:rPr>
              <w:sym w:font="Wingdings" w:char="F0FC"/>
            </w:r>
            <w:r>
              <w:rPr>
                <w:rFonts w:ascii="Calibri" w:hAnsi="Calibri" w:cs="Calibri"/>
                <w:kern w:val="28"/>
              </w:rPr>
              <w:t>)</w:t>
            </w:r>
          </w:p>
        </w:tc>
        <w:tc>
          <w:tcPr>
            <w:tcW w:w="3293" w:type="dxa"/>
          </w:tcPr>
          <w:p w:rsidR="009F21FE" w:rsidRPr="002668AB" w:rsidRDefault="009F21FE" w:rsidP="009F21FE">
            <w:pPr>
              <w:pStyle w:val="tablenormal0"/>
              <w:rPr>
                <w:rFonts w:cs="Calibri"/>
                <w:kern w:val="28"/>
              </w:rPr>
            </w:pPr>
            <w:r>
              <w:rPr>
                <w:rFonts w:cs="Calibri"/>
                <w:kern w:val="28"/>
              </w:rPr>
              <w:t>6 years</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6</w:t>
            </w:r>
          </w:p>
        </w:tc>
        <w:tc>
          <w:tcPr>
            <w:tcW w:w="2774" w:type="dxa"/>
          </w:tcPr>
          <w:p w:rsidR="009F21FE" w:rsidRDefault="009F21FE" w:rsidP="009F21FE">
            <w:pPr>
              <w:pStyle w:val="tablenormal0"/>
              <w:rPr>
                <w:rFonts w:cs="Calibri"/>
                <w:kern w:val="28"/>
              </w:rPr>
            </w:pPr>
            <w:r>
              <w:rPr>
                <w:rFonts w:cs="Calibri"/>
                <w:kern w:val="28"/>
              </w:rPr>
              <w:t>Creative Group</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r w:rsidRPr="009F7E2D">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r>
              <w:rPr>
                <w:rFonts w:cs="Calibri"/>
                <w:kern w:val="28"/>
              </w:rPr>
              <w:t>4 years</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7</w:t>
            </w:r>
          </w:p>
        </w:tc>
        <w:tc>
          <w:tcPr>
            <w:tcW w:w="2774" w:type="dxa"/>
          </w:tcPr>
          <w:p w:rsidR="009F21FE" w:rsidRDefault="009F21FE" w:rsidP="009F21FE">
            <w:pPr>
              <w:pStyle w:val="tablenormal0"/>
              <w:rPr>
                <w:rFonts w:cs="Calibri"/>
                <w:kern w:val="28"/>
              </w:rPr>
            </w:pPr>
            <w:r>
              <w:rPr>
                <w:rFonts w:cs="Calibri"/>
                <w:kern w:val="28"/>
              </w:rPr>
              <w:t>Prayer groups</w:t>
            </w:r>
          </w:p>
        </w:tc>
        <w:tc>
          <w:tcPr>
            <w:tcW w:w="593" w:type="dxa"/>
          </w:tcPr>
          <w:p w:rsidR="009F21FE" w:rsidRDefault="009F21FE" w:rsidP="009F21FE">
            <w:pPr>
              <w:jc w:val="center"/>
            </w:pPr>
            <w:r w:rsidRPr="009F519D">
              <w:rPr>
                <w:rFonts w:ascii="Calibri" w:hAnsi="Calibri" w:cs="Calibri"/>
                <w:kern w:val="28"/>
              </w:rPr>
              <w:sym w:font="Wingdings" w:char="F0FC"/>
            </w:r>
          </w:p>
        </w:tc>
        <w:tc>
          <w:tcPr>
            <w:tcW w:w="593" w:type="dxa"/>
          </w:tcPr>
          <w:p w:rsidR="009F21FE" w:rsidRDefault="009F21FE" w:rsidP="009F21FE">
            <w:pPr>
              <w:jc w:val="center"/>
            </w:pPr>
            <w:r w:rsidRPr="009F519D">
              <w:rPr>
                <w:rFonts w:ascii="Calibri" w:hAnsi="Calibri" w:cs="Calibri"/>
                <w:kern w:val="28"/>
              </w:rPr>
              <w:sym w:font="Wingdings" w:char="F0FC"/>
            </w:r>
          </w:p>
        </w:tc>
        <w:tc>
          <w:tcPr>
            <w:tcW w:w="593" w:type="dxa"/>
          </w:tcPr>
          <w:p w:rsidR="009F21FE" w:rsidRDefault="009F21FE" w:rsidP="009F21FE">
            <w:pPr>
              <w:jc w:val="center"/>
            </w:pPr>
            <w:r w:rsidRPr="009F519D">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r>
              <w:rPr>
                <w:rFonts w:cs="Calibri"/>
                <w:kern w:val="28"/>
              </w:rPr>
              <w:t>5 years and 10 years</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8</w:t>
            </w:r>
          </w:p>
        </w:tc>
        <w:tc>
          <w:tcPr>
            <w:tcW w:w="2774" w:type="dxa"/>
          </w:tcPr>
          <w:p w:rsidR="009F21FE" w:rsidRDefault="009F21FE" w:rsidP="009F21FE">
            <w:pPr>
              <w:pStyle w:val="tablenormal0"/>
              <w:rPr>
                <w:rFonts w:cs="Calibri"/>
                <w:kern w:val="28"/>
              </w:rPr>
            </w:pPr>
            <w:r>
              <w:rPr>
                <w:rFonts w:cs="Calibri"/>
                <w:kern w:val="28"/>
              </w:rPr>
              <w:t>Day care</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865006">
              <w:rPr>
                <w:rFonts w:ascii="Calibri" w:hAnsi="Calibri" w:cs="Calibri"/>
                <w:kern w:val="28"/>
              </w:rPr>
              <w:sym w:font="Wingdings" w:char="F0FC"/>
            </w:r>
          </w:p>
        </w:tc>
        <w:tc>
          <w:tcPr>
            <w:tcW w:w="593" w:type="dxa"/>
          </w:tcPr>
          <w:p w:rsidR="009F21FE" w:rsidRDefault="009F21FE" w:rsidP="009F21FE">
            <w:pPr>
              <w:jc w:val="center"/>
            </w:pPr>
            <w:r w:rsidRPr="00865006">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r>
              <w:rPr>
                <w:rFonts w:cs="Calibri"/>
                <w:kern w:val="28"/>
              </w:rPr>
              <w:t>30 years elderly</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9</w:t>
            </w:r>
          </w:p>
        </w:tc>
        <w:tc>
          <w:tcPr>
            <w:tcW w:w="2774" w:type="dxa"/>
          </w:tcPr>
          <w:p w:rsidR="009F21FE" w:rsidRDefault="009F21FE" w:rsidP="009F21FE">
            <w:pPr>
              <w:pStyle w:val="tablenormal0"/>
              <w:rPr>
                <w:rFonts w:cs="Calibri"/>
                <w:kern w:val="28"/>
              </w:rPr>
            </w:pPr>
            <w:r>
              <w:rPr>
                <w:rFonts w:cs="Calibri"/>
                <w:kern w:val="28"/>
              </w:rPr>
              <w:t>Film Nights</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8B115C">
              <w:rPr>
                <w:rFonts w:ascii="Calibri" w:hAnsi="Calibri" w:cs="Calibri"/>
                <w:kern w:val="28"/>
              </w:rPr>
              <w:sym w:font="Wingdings" w:char="F0FC"/>
            </w:r>
          </w:p>
        </w:tc>
        <w:tc>
          <w:tcPr>
            <w:tcW w:w="593" w:type="dxa"/>
          </w:tcPr>
          <w:p w:rsidR="009F21FE" w:rsidRDefault="009F21FE" w:rsidP="009F21FE">
            <w:pPr>
              <w:jc w:val="center"/>
            </w:pPr>
            <w:r w:rsidRPr="008B115C">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r>
              <w:rPr>
                <w:rFonts w:cs="Calibri"/>
                <w:kern w:val="28"/>
              </w:rPr>
              <w:t>4-5 years all age</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10</w:t>
            </w:r>
          </w:p>
        </w:tc>
        <w:tc>
          <w:tcPr>
            <w:tcW w:w="2774" w:type="dxa"/>
          </w:tcPr>
          <w:p w:rsidR="009F21FE" w:rsidRDefault="009F21FE" w:rsidP="009F21FE">
            <w:pPr>
              <w:pStyle w:val="tablenormal0"/>
              <w:rPr>
                <w:rFonts w:cs="Calibri"/>
                <w:kern w:val="28"/>
              </w:rPr>
            </w:pPr>
            <w:r>
              <w:rPr>
                <w:rFonts w:cs="Calibri"/>
                <w:kern w:val="28"/>
              </w:rPr>
              <w:t>Brigade</w:t>
            </w:r>
          </w:p>
        </w:tc>
        <w:tc>
          <w:tcPr>
            <w:tcW w:w="593" w:type="dxa"/>
          </w:tcPr>
          <w:p w:rsidR="009F21FE" w:rsidRDefault="009F21FE" w:rsidP="009F21FE">
            <w:pPr>
              <w:jc w:val="center"/>
            </w:pPr>
            <w:r w:rsidRPr="00F13BB1">
              <w:rPr>
                <w:rFonts w:ascii="Calibri" w:hAnsi="Calibri" w:cs="Calibri"/>
                <w:kern w:val="28"/>
              </w:rPr>
              <w:sym w:font="Wingdings" w:char="F0FC"/>
            </w:r>
          </w:p>
        </w:tc>
        <w:tc>
          <w:tcPr>
            <w:tcW w:w="593" w:type="dxa"/>
          </w:tcPr>
          <w:p w:rsidR="009F21FE" w:rsidRDefault="009F21FE" w:rsidP="009F21FE">
            <w:pPr>
              <w:jc w:val="center"/>
            </w:pPr>
            <w:r w:rsidRPr="00F13BB1">
              <w:rPr>
                <w:rFonts w:ascii="Calibri" w:hAnsi="Calibri" w:cs="Calibri"/>
                <w:kern w:val="28"/>
              </w:rPr>
              <w:sym w:font="Wingdings" w:char="F0FC"/>
            </w:r>
          </w:p>
        </w:tc>
        <w:tc>
          <w:tcPr>
            <w:tcW w:w="593" w:type="dxa"/>
          </w:tcPr>
          <w:p w:rsidR="009F21FE" w:rsidRDefault="009F21FE" w:rsidP="009F21FE">
            <w:pPr>
              <w:jc w:val="center"/>
            </w:pPr>
            <w:r w:rsidRPr="00F13BB1">
              <w:rPr>
                <w:rFonts w:ascii="Calibri" w:hAnsi="Calibri" w:cs="Calibri"/>
                <w:kern w:val="28"/>
              </w:rPr>
              <w:sym w:font="Wingdings" w:char="F0FC"/>
            </w:r>
          </w:p>
        </w:tc>
        <w:tc>
          <w:tcPr>
            <w:tcW w:w="593" w:type="dxa"/>
          </w:tcPr>
          <w:p w:rsidR="009F21FE" w:rsidRDefault="009F21FE" w:rsidP="009F21FE">
            <w:pPr>
              <w:jc w:val="center"/>
            </w:pPr>
            <w:r w:rsidRPr="00F13BB1">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r>
              <w:rPr>
                <w:rFonts w:cs="Calibri"/>
                <w:kern w:val="28"/>
              </w:rPr>
              <w:t>5-+ years Boys and girls 4-18</w:t>
            </w:r>
          </w:p>
        </w:tc>
      </w:tr>
      <w:tr w:rsidR="00F95FB7" w:rsidTr="00BA0671">
        <w:tc>
          <w:tcPr>
            <w:tcW w:w="826" w:type="dxa"/>
          </w:tcPr>
          <w:p w:rsidR="00F95FB7" w:rsidRDefault="00F95FB7" w:rsidP="009F21FE">
            <w:pPr>
              <w:pStyle w:val="tablenormal0"/>
              <w:rPr>
                <w:rFonts w:cs="Calibri"/>
                <w:kern w:val="28"/>
              </w:rPr>
            </w:pPr>
          </w:p>
        </w:tc>
        <w:tc>
          <w:tcPr>
            <w:tcW w:w="2774" w:type="dxa"/>
          </w:tcPr>
          <w:p w:rsidR="00F95FB7" w:rsidRDefault="00F95FB7" w:rsidP="009F21FE">
            <w:pPr>
              <w:pStyle w:val="tablenormal0"/>
              <w:rPr>
                <w:rFonts w:cs="Calibri"/>
                <w:kern w:val="28"/>
              </w:rPr>
            </w:pPr>
            <w:r>
              <w:rPr>
                <w:rFonts w:cs="Calibri"/>
                <w:kern w:val="28"/>
              </w:rPr>
              <w:t>Sleep Out</w:t>
            </w:r>
          </w:p>
        </w:tc>
        <w:tc>
          <w:tcPr>
            <w:tcW w:w="593" w:type="dxa"/>
          </w:tcPr>
          <w:p w:rsidR="00F95FB7" w:rsidRPr="00F13BB1" w:rsidRDefault="00F95FB7" w:rsidP="009F21FE">
            <w:pPr>
              <w:jc w:val="center"/>
              <w:rPr>
                <w:rFonts w:ascii="Calibri" w:hAnsi="Calibri" w:cs="Calibri"/>
                <w:kern w:val="28"/>
              </w:rPr>
            </w:pPr>
          </w:p>
        </w:tc>
        <w:tc>
          <w:tcPr>
            <w:tcW w:w="593" w:type="dxa"/>
          </w:tcPr>
          <w:p w:rsidR="00F95FB7" w:rsidRPr="00F13BB1" w:rsidRDefault="00F95FB7" w:rsidP="009F21FE">
            <w:pPr>
              <w:jc w:val="center"/>
              <w:rPr>
                <w:rFonts w:ascii="Calibri" w:hAnsi="Calibri" w:cs="Calibri"/>
                <w:kern w:val="28"/>
              </w:rPr>
            </w:pPr>
          </w:p>
        </w:tc>
        <w:tc>
          <w:tcPr>
            <w:tcW w:w="593" w:type="dxa"/>
          </w:tcPr>
          <w:p w:rsidR="00F95FB7" w:rsidRPr="00F13BB1" w:rsidRDefault="00F95FB7" w:rsidP="009F21FE">
            <w:pPr>
              <w:jc w:val="center"/>
              <w:rPr>
                <w:rFonts w:ascii="Calibri" w:hAnsi="Calibri" w:cs="Calibri"/>
                <w:kern w:val="28"/>
              </w:rPr>
            </w:pPr>
          </w:p>
        </w:tc>
        <w:tc>
          <w:tcPr>
            <w:tcW w:w="593" w:type="dxa"/>
          </w:tcPr>
          <w:p w:rsidR="00F95FB7" w:rsidRPr="00F13BB1" w:rsidRDefault="00F95FB7" w:rsidP="009F21FE">
            <w:pPr>
              <w:jc w:val="center"/>
              <w:rPr>
                <w:rFonts w:ascii="Calibri" w:hAnsi="Calibri" w:cs="Calibri"/>
                <w:kern w:val="28"/>
              </w:rPr>
            </w:pPr>
          </w:p>
        </w:tc>
        <w:tc>
          <w:tcPr>
            <w:tcW w:w="3293" w:type="dxa"/>
          </w:tcPr>
          <w:p w:rsidR="00F95FB7" w:rsidRDefault="00F95FB7"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11</w:t>
            </w:r>
          </w:p>
        </w:tc>
        <w:tc>
          <w:tcPr>
            <w:tcW w:w="2774" w:type="dxa"/>
          </w:tcPr>
          <w:p w:rsidR="009F21FE" w:rsidRDefault="009F21FE" w:rsidP="009F21FE">
            <w:pPr>
              <w:pStyle w:val="tablenormal0"/>
              <w:rPr>
                <w:rFonts w:cs="Calibri"/>
                <w:kern w:val="28"/>
              </w:rPr>
            </w:pPr>
            <w:r>
              <w:rPr>
                <w:rFonts w:cs="Calibri"/>
                <w:kern w:val="28"/>
              </w:rPr>
              <w:t>Network Fellowship</w:t>
            </w:r>
          </w:p>
        </w:tc>
        <w:tc>
          <w:tcPr>
            <w:tcW w:w="593" w:type="dxa"/>
          </w:tcPr>
          <w:p w:rsidR="009F21FE" w:rsidRDefault="009F21FE" w:rsidP="009F21FE">
            <w:pPr>
              <w:jc w:val="center"/>
            </w:pPr>
            <w:r w:rsidRPr="004A60C6">
              <w:rPr>
                <w:rFonts w:ascii="Calibri" w:hAnsi="Calibri" w:cs="Calibri"/>
                <w:kern w:val="28"/>
              </w:rPr>
              <w:sym w:font="Wingdings" w:char="F0FC"/>
            </w:r>
          </w:p>
        </w:tc>
        <w:tc>
          <w:tcPr>
            <w:tcW w:w="593" w:type="dxa"/>
          </w:tcPr>
          <w:p w:rsidR="009F21FE" w:rsidRDefault="009F21FE" w:rsidP="009F21FE">
            <w:pPr>
              <w:jc w:val="center"/>
            </w:pPr>
            <w:r w:rsidRPr="004A60C6">
              <w:rPr>
                <w:rFonts w:ascii="Calibri" w:hAnsi="Calibri" w:cs="Calibri"/>
                <w:kern w:val="28"/>
              </w:rPr>
              <w:sym w:font="Wingdings" w:char="F0FC"/>
            </w:r>
          </w:p>
        </w:tc>
        <w:tc>
          <w:tcPr>
            <w:tcW w:w="593" w:type="dxa"/>
          </w:tcPr>
          <w:p w:rsidR="009F21FE" w:rsidRDefault="009F21FE" w:rsidP="009F21FE">
            <w:pPr>
              <w:jc w:val="center"/>
            </w:pPr>
            <w:r w:rsidRPr="004A60C6">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r>
              <w:rPr>
                <w:rFonts w:cs="Calibri"/>
                <w:kern w:val="28"/>
              </w:rPr>
              <w:t>50+ years older folk</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12</w:t>
            </w:r>
          </w:p>
        </w:tc>
        <w:tc>
          <w:tcPr>
            <w:tcW w:w="2774" w:type="dxa"/>
          </w:tcPr>
          <w:p w:rsidR="009F21FE" w:rsidRDefault="009F21FE" w:rsidP="009F21FE">
            <w:pPr>
              <w:pStyle w:val="tablenormal0"/>
              <w:rPr>
                <w:rFonts w:cs="Calibri"/>
                <w:kern w:val="28"/>
              </w:rPr>
            </w:pPr>
            <w:r>
              <w:rPr>
                <w:rFonts w:cs="Calibri"/>
                <w:kern w:val="28"/>
              </w:rPr>
              <w:t>Desserts and Delights</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r w:rsidRPr="009F7E2D">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r>
              <w:rPr>
                <w:rFonts w:cs="Calibri"/>
                <w:kern w:val="28"/>
              </w:rPr>
              <w:t>4 years ladies</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13</w:t>
            </w:r>
          </w:p>
        </w:tc>
        <w:tc>
          <w:tcPr>
            <w:tcW w:w="2774" w:type="dxa"/>
          </w:tcPr>
          <w:p w:rsidR="009F21FE" w:rsidRDefault="009F21FE" w:rsidP="009F21FE">
            <w:pPr>
              <w:pStyle w:val="tablenormal0"/>
              <w:rPr>
                <w:rFonts w:cs="Calibri"/>
                <w:kern w:val="28"/>
              </w:rPr>
            </w:pPr>
            <w:r>
              <w:rPr>
                <w:rFonts w:cs="Calibri"/>
                <w:kern w:val="28"/>
              </w:rPr>
              <w:t>Sausage Sizzle</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r w:rsidRPr="009F7E2D">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r>
              <w:rPr>
                <w:rFonts w:cs="Calibri"/>
                <w:kern w:val="28"/>
              </w:rPr>
              <w:t>10 years men</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14</w:t>
            </w:r>
          </w:p>
        </w:tc>
        <w:tc>
          <w:tcPr>
            <w:tcW w:w="2774" w:type="dxa"/>
          </w:tcPr>
          <w:p w:rsidR="009F21FE" w:rsidRDefault="009F21FE" w:rsidP="009F21FE">
            <w:pPr>
              <w:pStyle w:val="tablenormal0"/>
              <w:rPr>
                <w:rFonts w:cs="Calibri"/>
                <w:kern w:val="28"/>
              </w:rPr>
            </w:pPr>
            <w:r>
              <w:rPr>
                <w:rFonts w:cs="Calibri"/>
                <w:kern w:val="28"/>
              </w:rPr>
              <w:t>‘Quest’ event</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r w:rsidRPr="009F7E2D">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r w:rsidRPr="009F7E2D">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r>
              <w:rPr>
                <w:rFonts w:cs="Calibri"/>
                <w:kern w:val="28"/>
              </w:rPr>
              <w:t>Not done for 4 years</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15</w:t>
            </w:r>
          </w:p>
        </w:tc>
        <w:tc>
          <w:tcPr>
            <w:tcW w:w="2774" w:type="dxa"/>
          </w:tcPr>
          <w:p w:rsidR="009F21FE" w:rsidRDefault="00CB3AA4" w:rsidP="009F21FE">
            <w:pPr>
              <w:pStyle w:val="tablenormal0"/>
              <w:rPr>
                <w:rFonts w:cs="Calibri"/>
                <w:kern w:val="28"/>
              </w:rPr>
            </w:pPr>
            <w:r>
              <w:rPr>
                <w:rFonts w:cs="Calibri"/>
                <w:kern w:val="28"/>
              </w:rPr>
              <w:t xml:space="preserve">‘Silver Service’ </w:t>
            </w:r>
            <w:r w:rsidR="009F21FE">
              <w:rPr>
                <w:rFonts w:cs="Calibri"/>
                <w:kern w:val="28"/>
              </w:rPr>
              <w:t>Tea Afternoon</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2B61F0">
              <w:rPr>
                <w:rFonts w:ascii="Calibri" w:hAnsi="Calibri" w:cs="Calibri"/>
                <w:kern w:val="28"/>
              </w:rPr>
              <w:sym w:font="Wingdings" w:char="F0FC"/>
            </w:r>
          </w:p>
        </w:tc>
        <w:tc>
          <w:tcPr>
            <w:tcW w:w="593" w:type="dxa"/>
          </w:tcPr>
          <w:p w:rsidR="009F21FE" w:rsidRDefault="009F21FE" w:rsidP="009F21FE">
            <w:pPr>
              <w:jc w:val="center"/>
            </w:pPr>
            <w:r w:rsidRPr="002B61F0">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CB3AA4" w:rsidP="009F21FE">
            <w:pPr>
              <w:pStyle w:val="tablenormal0"/>
              <w:rPr>
                <w:rFonts w:cs="Calibri"/>
                <w:kern w:val="28"/>
              </w:rPr>
            </w:pPr>
            <w:r>
              <w:rPr>
                <w:rFonts w:cs="Calibri"/>
                <w:kern w:val="28"/>
              </w:rPr>
              <w:t>Occasional</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16</w:t>
            </w:r>
          </w:p>
        </w:tc>
        <w:tc>
          <w:tcPr>
            <w:tcW w:w="2774" w:type="dxa"/>
          </w:tcPr>
          <w:p w:rsidR="009F21FE" w:rsidRDefault="009F21FE" w:rsidP="009F21FE">
            <w:pPr>
              <w:pStyle w:val="tablenormal0"/>
              <w:rPr>
                <w:rFonts w:cs="Calibri"/>
                <w:kern w:val="28"/>
              </w:rPr>
            </w:pPr>
            <w:proofErr w:type="spellStart"/>
            <w:r>
              <w:rPr>
                <w:rFonts w:cs="Calibri"/>
                <w:kern w:val="28"/>
              </w:rPr>
              <w:t>Christingle</w:t>
            </w:r>
            <w:proofErr w:type="spellEnd"/>
          </w:p>
        </w:tc>
        <w:tc>
          <w:tcPr>
            <w:tcW w:w="593" w:type="dxa"/>
          </w:tcPr>
          <w:p w:rsidR="009F21FE" w:rsidRPr="002668AB" w:rsidRDefault="009F21FE" w:rsidP="009F21FE">
            <w:pPr>
              <w:pStyle w:val="tablenormal0"/>
              <w:jc w:val="center"/>
              <w:rPr>
                <w:rFonts w:cs="Calibri"/>
                <w:kern w:val="28"/>
              </w:rPr>
            </w:pPr>
            <w:r w:rsidRPr="009F7E2D">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r w:rsidRPr="009F7E2D">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r>
              <w:rPr>
                <w:rFonts w:cs="Calibri"/>
                <w:kern w:val="28"/>
              </w:rPr>
              <w:t>For children and carers</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17</w:t>
            </w:r>
          </w:p>
        </w:tc>
        <w:tc>
          <w:tcPr>
            <w:tcW w:w="2774" w:type="dxa"/>
          </w:tcPr>
          <w:p w:rsidR="009F21FE" w:rsidRDefault="009F21FE" w:rsidP="009F21FE">
            <w:pPr>
              <w:pStyle w:val="tablenormal0"/>
              <w:rPr>
                <w:rFonts w:cs="Calibri"/>
                <w:kern w:val="28"/>
              </w:rPr>
            </w:pPr>
            <w:r>
              <w:rPr>
                <w:rFonts w:cs="Calibri"/>
                <w:kern w:val="28"/>
              </w:rPr>
              <w:t>Website</w:t>
            </w:r>
            <w:r w:rsidR="004461B6">
              <w:rPr>
                <w:rFonts w:cs="Calibri"/>
                <w:kern w:val="28"/>
              </w:rPr>
              <w:t xml:space="preserve"> &amp; </w:t>
            </w:r>
            <w:proofErr w:type="spellStart"/>
            <w:r w:rsidR="004461B6">
              <w:rPr>
                <w:rFonts w:cs="Calibri"/>
                <w:kern w:val="28"/>
              </w:rPr>
              <w:t>FaceBook</w:t>
            </w:r>
            <w:proofErr w:type="spellEnd"/>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037A3D">
              <w:rPr>
                <w:rFonts w:ascii="Calibri" w:hAnsi="Calibri" w:cs="Calibri"/>
                <w:kern w:val="28"/>
              </w:rPr>
              <w:sym w:font="Wingdings" w:char="F0FC"/>
            </w:r>
          </w:p>
        </w:tc>
        <w:tc>
          <w:tcPr>
            <w:tcW w:w="593" w:type="dxa"/>
          </w:tcPr>
          <w:p w:rsidR="009F21FE" w:rsidRDefault="009F21FE" w:rsidP="009F21FE">
            <w:pPr>
              <w:jc w:val="center"/>
            </w:pPr>
            <w:r w:rsidRPr="00037A3D">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18</w:t>
            </w:r>
          </w:p>
        </w:tc>
        <w:tc>
          <w:tcPr>
            <w:tcW w:w="2774" w:type="dxa"/>
          </w:tcPr>
          <w:p w:rsidR="009F21FE" w:rsidRDefault="009F21FE" w:rsidP="009F21FE">
            <w:pPr>
              <w:pStyle w:val="tablenormal0"/>
              <w:rPr>
                <w:rFonts w:cs="Calibri"/>
                <w:kern w:val="28"/>
              </w:rPr>
            </w:pPr>
            <w:r>
              <w:rPr>
                <w:rFonts w:cs="Calibri"/>
                <w:kern w:val="28"/>
              </w:rPr>
              <w:t>Marriage course</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800403">
              <w:rPr>
                <w:rFonts w:ascii="Calibri" w:hAnsi="Calibri" w:cs="Calibri"/>
                <w:kern w:val="28"/>
              </w:rPr>
              <w:sym w:font="Wingdings" w:char="F0FC"/>
            </w:r>
          </w:p>
        </w:tc>
        <w:tc>
          <w:tcPr>
            <w:tcW w:w="593" w:type="dxa"/>
          </w:tcPr>
          <w:p w:rsidR="009F21FE" w:rsidRDefault="009F21FE" w:rsidP="009F21FE">
            <w:pPr>
              <w:jc w:val="center"/>
            </w:pPr>
            <w:r w:rsidRPr="00800403">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r>
              <w:rPr>
                <w:rFonts w:cs="Calibri"/>
                <w:kern w:val="28"/>
              </w:rPr>
              <w:t>occasional</w:t>
            </w:r>
          </w:p>
        </w:tc>
      </w:tr>
      <w:tr w:rsidR="009F21FE" w:rsidTr="001068ED">
        <w:tc>
          <w:tcPr>
            <w:tcW w:w="9265" w:type="dxa"/>
            <w:gridSpan w:val="7"/>
          </w:tcPr>
          <w:p w:rsidR="009F21FE" w:rsidRPr="002668AB" w:rsidRDefault="009F21FE" w:rsidP="009F21FE">
            <w:pPr>
              <w:rPr>
                <w:rFonts w:cs="Calibri"/>
                <w:kern w:val="28"/>
              </w:rPr>
            </w:pPr>
            <w:proofErr w:type="spellStart"/>
            <w:r w:rsidRPr="009E350C">
              <w:rPr>
                <w:rFonts w:asciiTheme="majorHAnsi" w:hAnsiTheme="majorHAnsi" w:cs="Calibri Light"/>
                <w:color w:val="2F5496"/>
                <w:szCs w:val="24"/>
              </w:rPr>
              <w:t>Panshanger</w:t>
            </w:r>
            <w:proofErr w:type="spellEnd"/>
            <w:r w:rsidRPr="009E350C">
              <w:rPr>
                <w:rFonts w:asciiTheme="majorHAnsi" w:hAnsiTheme="majorHAnsi" w:cs="Calibri Light"/>
                <w:color w:val="2F5496"/>
                <w:szCs w:val="24"/>
              </w:rPr>
              <w:t xml:space="preserve"> Church</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w:t>
            </w:r>
          </w:p>
        </w:tc>
        <w:tc>
          <w:tcPr>
            <w:tcW w:w="2774" w:type="dxa"/>
          </w:tcPr>
          <w:p w:rsidR="009F21FE" w:rsidRDefault="009F21FE" w:rsidP="009F21FE">
            <w:pPr>
              <w:pStyle w:val="tablenormal0"/>
              <w:rPr>
                <w:rFonts w:cs="Calibri"/>
                <w:kern w:val="28"/>
              </w:rPr>
            </w:pPr>
            <w:r>
              <w:rPr>
                <w:rFonts w:cs="Calibri"/>
                <w:kern w:val="28"/>
              </w:rPr>
              <w:t>Sunday Communion 8.30am</w:t>
            </w:r>
          </w:p>
        </w:tc>
        <w:tc>
          <w:tcPr>
            <w:tcW w:w="593" w:type="dxa"/>
          </w:tcPr>
          <w:p w:rsidR="009F21FE" w:rsidRDefault="009F21FE" w:rsidP="009F21FE">
            <w:pPr>
              <w:jc w:val="center"/>
            </w:pPr>
            <w:r w:rsidRPr="00743965">
              <w:rPr>
                <w:rFonts w:ascii="Calibri" w:hAnsi="Calibri" w:cs="Calibri"/>
                <w:kern w:val="28"/>
              </w:rPr>
              <w:sym w:font="Wingdings" w:char="F0FC"/>
            </w:r>
          </w:p>
        </w:tc>
        <w:tc>
          <w:tcPr>
            <w:tcW w:w="593" w:type="dxa"/>
          </w:tcPr>
          <w:p w:rsidR="009F21FE" w:rsidRDefault="009F21FE" w:rsidP="009F21FE">
            <w:pPr>
              <w:jc w:val="center"/>
            </w:pPr>
            <w:r w:rsidRPr="00743965">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r w:rsidRPr="00800403">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r>
              <w:rPr>
                <w:rFonts w:cs="Calibri"/>
                <w:kern w:val="28"/>
              </w:rPr>
              <w:t>1</w:t>
            </w:r>
            <w:r w:rsidRPr="004345E9">
              <w:rPr>
                <w:rFonts w:cs="Calibri"/>
                <w:kern w:val="28"/>
                <w:vertAlign w:val="superscript"/>
              </w:rPr>
              <w:t>st</w:t>
            </w:r>
            <w:r>
              <w:rPr>
                <w:rFonts w:cs="Calibri"/>
                <w:kern w:val="28"/>
              </w:rPr>
              <w:t>, 3</w:t>
            </w:r>
            <w:r w:rsidRPr="004345E9">
              <w:rPr>
                <w:rFonts w:cs="Calibri"/>
                <w:kern w:val="28"/>
                <w:vertAlign w:val="superscript"/>
              </w:rPr>
              <w:t>rd</w:t>
            </w:r>
            <w:r>
              <w:rPr>
                <w:rFonts w:cs="Calibri"/>
                <w:kern w:val="28"/>
              </w:rPr>
              <w:t xml:space="preserve"> &amp; 5</w:t>
            </w:r>
            <w:r w:rsidRPr="004345E9">
              <w:rPr>
                <w:rFonts w:cs="Calibri"/>
                <w:kern w:val="28"/>
                <w:vertAlign w:val="superscript"/>
              </w:rPr>
              <w:t>th</w:t>
            </w:r>
            <w:r>
              <w:rPr>
                <w:rFonts w:cs="Calibri"/>
                <w:kern w:val="28"/>
              </w:rPr>
              <w:t xml:space="preserve"> Sundays</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lastRenderedPageBreak/>
              <w:t>2</w:t>
            </w:r>
          </w:p>
        </w:tc>
        <w:tc>
          <w:tcPr>
            <w:tcW w:w="2774" w:type="dxa"/>
          </w:tcPr>
          <w:p w:rsidR="009F21FE" w:rsidRDefault="009F21FE" w:rsidP="009F21FE">
            <w:pPr>
              <w:pStyle w:val="tablenormal0"/>
              <w:rPr>
                <w:rFonts w:cs="Calibri"/>
                <w:kern w:val="28"/>
              </w:rPr>
            </w:pPr>
            <w:r>
              <w:rPr>
                <w:rFonts w:cs="Calibri"/>
                <w:kern w:val="28"/>
              </w:rPr>
              <w:t>Sunday Worship 10am</w:t>
            </w:r>
          </w:p>
        </w:tc>
        <w:tc>
          <w:tcPr>
            <w:tcW w:w="593" w:type="dxa"/>
          </w:tcPr>
          <w:p w:rsidR="009F21FE" w:rsidRDefault="009F21FE" w:rsidP="009F21FE">
            <w:pPr>
              <w:jc w:val="center"/>
            </w:pPr>
            <w:r w:rsidRPr="00BD0A06">
              <w:rPr>
                <w:rFonts w:ascii="Calibri" w:hAnsi="Calibri" w:cs="Calibri"/>
                <w:kern w:val="28"/>
              </w:rPr>
              <w:sym w:font="Wingdings" w:char="F0FC"/>
            </w:r>
          </w:p>
        </w:tc>
        <w:tc>
          <w:tcPr>
            <w:tcW w:w="593" w:type="dxa"/>
          </w:tcPr>
          <w:p w:rsidR="009F21FE" w:rsidRDefault="009F21FE" w:rsidP="009F21FE">
            <w:pPr>
              <w:jc w:val="center"/>
            </w:pPr>
            <w:r w:rsidRPr="00BD0A06">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DF4479">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r>
              <w:rPr>
                <w:rFonts w:cs="Calibri"/>
                <w:kern w:val="28"/>
              </w:rPr>
              <w:t>Every week</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3</w:t>
            </w:r>
          </w:p>
        </w:tc>
        <w:tc>
          <w:tcPr>
            <w:tcW w:w="2774" w:type="dxa"/>
          </w:tcPr>
          <w:p w:rsidR="009F21FE" w:rsidRDefault="009F21FE" w:rsidP="009F21FE">
            <w:pPr>
              <w:pStyle w:val="tablenormal0"/>
              <w:rPr>
                <w:rFonts w:cs="Calibri"/>
                <w:kern w:val="28"/>
              </w:rPr>
            </w:pPr>
            <w:r>
              <w:rPr>
                <w:rFonts w:cs="Calibri"/>
                <w:kern w:val="28"/>
              </w:rPr>
              <w:t>Sunday evening 7pm</w:t>
            </w:r>
          </w:p>
        </w:tc>
        <w:tc>
          <w:tcPr>
            <w:tcW w:w="593" w:type="dxa"/>
          </w:tcPr>
          <w:p w:rsidR="009F21FE" w:rsidRDefault="009F21FE" w:rsidP="009F21FE">
            <w:pPr>
              <w:jc w:val="center"/>
            </w:pPr>
            <w:r w:rsidRPr="00BD0A06">
              <w:rPr>
                <w:rFonts w:ascii="Calibri" w:hAnsi="Calibri" w:cs="Calibri"/>
                <w:kern w:val="28"/>
              </w:rPr>
              <w:sym w:font="Wingdings" w:char="F0FC"/>
            </w:r>
          </w:p>
        </w:tc>
        <w:tc>
          <w:tcPr>
            <w:tcW w:w="593" w:type="dxa"/>
          </w:tcPr>
          <w:p w:rsidR="009F21FE" w:rsidRDefault="009F21FE" w:rsidP="009F21FE">
            <w:pPr>
              <w:jc w:val="center"/>
            </w:pPr>
            <w:r w:rsidRPr="00BD0A06">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DF4479">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r>
              <w:rPr>
                <w:rFonts w:cs="Calibri"/>
                <w:kern w:val="28"/>
              </w:rPr>
              <w:t>2</w:t>
            </w:r>
            <w:r w:rsidRPr="004345E9">
              <w:rPr>
                <w:rFonts w:cs="Calibri"/>
                <w:kern w:val="28"/>
                <w:vertAlign w:val="superscript"/>
              </w:rPr>
              <w:t>nd</w:t>
            </w:r>
            <w:r>
              <w:rPr>
                <w:rFonts w:cs="Calibri"/>
                <w:kern w:val="28"/>
              </w:rPr>
              <w:t xml:space="preserve"> Sunday each month</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4</w:t>
            </w:r>
          </w:p>
        </w:tc>
        <w:tc>
          <w:tcPr>
            <w:tcW w:w="2774" w:type="dxa"/>
          </w:tcPr>
          <w:p w:rsidR="009F21FE" w:rsidRDefault="009F21FE" w:rsidP="009F21FE">
            <w:pPr>
              <w:pStyle w:val="tablenormal0"/>
              <w:rPr>
                <w:rFonts w:cs="Calibri"/>
                <w:kern w:val="28"/>
              </w:rPr>
            </w:pPr>
            <w:r>
              <w:rPr>
                <w:rFonts w:cs="Calibri"/>
                <w:kern w:val="28"/>
              </w:rPr>
              <w:t>Sunday Club 0yrs – 11 years</w:t>
            </w:r>
          </w:p>
        </w:tc>
        <w:tc>
          <w:tcPr>
            <w:tcW w:w="593" w:type="dxa"/>
          </w:tcPr>
          <w:p w:rsidR="009F21FE" w:rsidRDefault="009F21FE" w:rsidP="009F21FE">
            <w:pPr>
              <w:jc w:val="center"/>
            </w:pPr>
            <w:r w:rsidRPr="005D7F59">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r>
              <w:rPr>
                <w:rFonts w:cs="Calibri"/>
                <w:kern w:val="28"/>
              </w:rPr>
              <w:t>Weekly at 10am in groups</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5</w:t>
            </w:r>
          </w:p>
        </w:tc>
        <w:tc>
          <w:tcPr>
            <w:tcW w:w="2774" w:type="dxa"/>
          </w:tcPr>
          <w:p w:rsidR="009F21FE" w:rsidRDefault="009F21FE" w:rsidP="009F21FE">
            <w:pPr>
              <w:pStyle w:val="tablenormal0"/>
              <w:rPr>
                <w:rFonts w:cs="Calibri"/>
                <w:kern w:val="28"/>
              </w:rPr>
            </w:pPr>
            <w:r>
              <w:rPr>
                <w:rFonts w:cs="Calibri"/>
                <w:kern w:val="28"/>
              </w:rPr>
              <w:t>Sermon videos</w:t>
            </w:r>
          </w:p>
        </w:tc>
        <w:tc>
          <w:tcPr>
            <w:tcW w:w="593" w:type="dxa"/>
          </w:tcPr>
          <w:p w:rsidR="009F21FE" w:rsidRDefault="009F21FE" w:rsidP="009F21FE">
            <w:pPr>
              <w:jc w:val="center"/>
            </w:pPr>
            <w:r w:rsidRPr="005D7F59">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7A4FDF">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r>
              <w:rPr>
                <w:rFonts w:cs="Calibri"/>
                <w:kern w:val="28"/>
              </w:rPr>
              <w:t>Published on church calendar</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6</w:t>
            </w:r>
          </w:p>
        </w:tc>
        <w:tc>
          <w:tcPr>
            <w:tcW w:w="2774" w:type="dxa"/>
          </w:tcPr>
          <w:p w:rsidR="009F21FE" w:rsidRDefault="009F21FE" w:rsidP="009F21FE">
            <w:pPr>
              <w:pStyle w:val="tablenormal0"/>
              <w:rPr>
                <w:rFonts w:cs="Calibri"/>
                <w:kern w:val="28"/>
              </w:rPr>
            </w:pPr>
            <w:r>
              <w:rPr>
                <w:rFonts w:cs="Calibri"/>
                <w:kern w:val="28"/>
              </w:rPr>
              <w:t>Prayer and Pizza</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r w:rsidRPr="00800403">
              <w:rPr>
                <w:rFonts w:ascii="Calibri" w:hAnsi="Calibri" w:cs="Calibri"/>
                <w:kern w:val="28"/>
              </w:rPr>
              <w:sym w:font="Wingdings" w:char="F0FC"/>
            </w:r>
          </w:p>
        </w:tc>
        <w:tc>
          <w:tcPr>
            <w:tcW w:w="593" w:type="dxa"/>
          </w:tcPr>
          <w:p w:rsidR="009F21FE" w:rsidRDefault="009F21FE" w:rsidP="009F21FE">
            <w:pPr>
              <w:jc w:val="center"/>
            </w:pPr>
            <w:r w:rsidRPr="007A4FDF">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r>
              <w:rPr>
                <w:rFonts w:cs="Calibri"/>
                <w:kern w:val="28"/>
              </w:rPr>
              <w:t>Once a month Wednesday 4pm (school age)</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7</w:t>
            </w:r>
          </w:p>
        </w:tc>
        <w:tc>
          <w:tcPr>
            <w:tcW w:w="2774" w:type="dxa"/>
          </w:tcPr>
          <w:p w:rsidR="009F21FE" w:rsidRDefault="009F21FE" w:rsidP="009F21FE">
            <w:pPr>
              <w:pStyle w:val="tablenormal0"/>
              <w:rPr>
                <w:rFonts w:cs="Calibri"/>
                <w:kern w:val="28"/>
              </w:rPr>
            </w:pPr>
            <w:r>
              <w:rPr>
                <w:rFonts w:cs="Calibri"/>
                <w:kern w:val="28"/>
              </w:rPr>
              <w:t>Messy Church</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1C3030">
              <w:rPr>
                <w:rFonts w:ascii="Calibri" w:hAnsi="Calibri" w:cs="Calibri"/>
                <w:kern w:val="28"/>
              </w:rPr>
              <w:sym w:font="Wingdings" w:char="F0FC"/>
            </w:r>
          </w:p>
        </w:tc>
        <w:tc>
          <w:tcPr>
            <w:tcW w:w="593" w:type="dxa"/>
          </w:tcPr>
          <w:p w:rsidR="009F21FE" w:rsidRDefault="009F21FE" w:rsidP="009F21FE">
            <w:pPr>
              <w:jc w:val="center"/>
            </w:pPr>
            <w:r w:rsidRPr="001C3030">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r>
              <w:rPr>
                <w:rFonts w:cs="Calibri"/>
                <w:kern w:val="28"/>
              </w:rPr>
              <w:t>Once a month Wednesday 4pm (school age)</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8</w:t>
            </w:r>
          </w:p>
        </w:tc>
        <w:tc>
          <w:tcPr>
            <w:tcW w:w="2774" w:type="dxa"/>
          </w:tcPr>
          <w:p w:rsidR="009F21FE" w:rsidRDefault="009F21FE" w:rsidP="009F21FE">
            <w:pPr>
              <w:pStyle w:val="tablenormal0"/>
              <w:rPr>
                <w:rFonts w:cs="Calibri"/>
                <w:kern w:val="28"/>
              </w:rPr>
            </w:pPr>
            <w:r>
              <w:rPr>
                <w:rFonts w:cs="Calibri"/>
                <w:kern w:val="28"/>
              </w:rPr>
              <w:t>Games and coffee</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1C3030">
              <w:rPr>
                <w:rFonts w:ascii="Calibri" w:hAnsi="Calibri" w:cs="Calibri"/>
                <w:kern w:val="28"/>
              </w:rPr>
              <w:sym w:font="Wingdings" w:char="F0FC"/>
            </w:r>
          </w:p>
        </w:tc>
        <w:tc>
          <w:tcPr>
            <w:tcW w:w="593" w:type="dxa"/>
          </w:tcPr>
          <w:p w:rsidR="009F21FE" w:rsidRDefault="009F21FE" w:rsidP="009F21FE">
            <w:pPr>
              <w:jc w:val="center"/>
            </w:pPr>
            <w:r w:rsidRPr="001C3030">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r>
              <w:rPr>
                <w:rFonts w:cs="Calibri"/>
                <w:kern w:val="28"/>
              </w:rPr>
              <w:t>Once a month Wednesday 4pm (school age)</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9</w:t>
            </w:r>
          </w:p>
        </w:tc>
        <w:tc>
          <w:tcPr>
            <w:tcW w:w="2774" w:type="dxa"/>
          </w:tcPr>
          <w:p w:rsidR="009F21FE" w:rsidRDefault="009F21FE" w:rsidP="009F21FE">
            <w:pPr>
              <w:pStyle w:val="tablenormal0"/>
              <w:rPr>
                <w:rFonts w:cs="Calibri"/>
                <w:kern w:val="28"/>
              </w:rPr>
            </w:pPr>
            <w:r>
              <w:rPr>
                <w:rFonts w:cs="Calibri"/>
                <w:kern w:val="28"/>
              </w:rPr>
              <w:t>Reflections</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A531F6">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A466BA">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r>
              <w:rPr>
                <w:rFonts w:cs="Calibri"/>
                <w:kern w:val="28"/>
              </w:rPr>
              <w:t>2</w:t>
            </w:r>
            <w:r w:rsidRPr="004345E9">
              <w:rPr>
                <w:rFonts w:cs="Calibri"/>
                <w:kern w:val="28"/>
                <w:vertAlign w:val="superscript"/>
              </w:rPr>
              <w:t>nd</w:t>
            </w:r>
            <w:r>
              <w:rPr>
                <w:rFonts w:cs="Calibri"/>
                <w:kern w:val="28"/>
              </w:rPr>
              <w:t xml:space="preserve"> Wednesday every month 2pm (Seniors’ ministry)</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10</w:t>
            </w:r>
          </w:p>
        </w:tc>
        <w:tc>
          <w:tcPr>
            <w:tcW w:w="2774" w:type="dxa"/>
          </w:tcPr>
          <w:p w:rsidR="009F21FE" w:rsidRDefault="009F21FE" w:rsidP="009F21FE">
            <w:pPr>
              <w:pStyle w:val="tablenormal0"/>
              <w:rPr>
                <w:rFonts w:cs="Calibri"/>
                <w:kern w:val="28"/>
              </w:rPr>
            </w:pPr>
            <w:r>
              <w:rPr>
                <w:rFonts w:cs="Calibri"/>
                <w:kern w:val="28"/>
              </w:rPr>
              <w:t xml:space="preserve">Knit and </w:t>
            </w:r>
            <w:proofErr w:type="spellStart"/>
            <w:r>
              <w:rPr>
                <w:rFonts w:cs="Calibri"/>
                <w:kern w:val="28"/>
              </w:rPr>
              <w:t>Knatter</w:t>
            </w:r>
            <w:proofErr w:type="spellEnd"/>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A531F6">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A466BA">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r>
              <w:rPr>
                <w:rFonts w:cs="Calibri"/>
                <w:kern w:val="28"/>
              </w:rPr>
              <w:t>1</w:t>
            </w:r>
            <w:r w:rsidRPr="004345E9">
              <w:rPr>
                <w:rFonts w:cs="Calibri"/>
                <w:kern w:val="28"/>
                <w:vertAlign w:val="superscript"/>
              </w:rPr>
              <w:t>st</w:t>
            </w:r>
            <w:r>
              <w:rPr>
                <w:rFonts w:cs="Calibri"/>
                <w:kern w:val="28"/>
              </w:rPr>
              <w:t xml:space="preserve"> Wednesday every month 8pm (any age)</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11</w:t>
            </w:r>
          </w:p>
        </w:tc>
        <w:tc>
          <w:tcPr>
            <w:tcW w:w="2774" w:type="dxa"/>
          </w:tcPr>
          <w:p w:rsidR="009F21FE" w:rsidRDefault="009F21FE" w:rsidP="009F21FE">
            <w:pPr>
              <w:pStyle w:val="tablenormal0"/>
              <w:rPr>
                <w:rFonts w:cs="Calibri"/>
                <w:kern w:val="28"/>
              </w:rPr>
            </w:pPr>
            <w:r>
              <w:rPr>
                <w:rFonts w:cs="Calibri"/>
                <w:kern w:val="28"/>
              </w:rPr>
              <w:t>Alpha Groups</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r w:rsidRPr="00A531F6">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r w:rsidRPr="00A531F6">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r>
              <w:rPr>
                <w:rFonts w:cs="Calibri"/>
                <w:kern w:val="28"/>
              </w:rPr>
              <w:t>5 week course starting Jan/Feb 2018</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12</w:t>
            </w:r>
          </w:p>
        </w:tc>
        <w:tc>
          <w:tcPr>
            <w:tcW w:w="2774" w:type="dxa"/>
          </w:tcPr>
          <w:p w:rsidR="009F21FE" w:rsidRDefault="009F21FE" w:rsidP="009F21FE">
            <w:pPr>
              <w:pStyle w:val="tablenormal0"/>
              <w:rPr>
                <w:rFonts w:cs="Calibri"/>
                <w:kern w:val="28"/>
              </w:rPr>
            </w:pPr>
            <w:r>
              <w:rPr>
                <w:rFonts w:cs="Calibri"/>
                <w:kern w:val="28"/>
              </w:rPr>
              <w:t>Pantry Lunch</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2C712D">
              <w:rPr>
                <w:rFonts w:ascii="Calibri" w:hAnsi="Calibri" w:cs="Calibri"/>
                <w:kern w:val="28"/>
              </w:rPr>
              <w:sym w:font="Wingdings" w:char="F0FC"/>
            </w:r>
          </w:p>
        </w:tc>
        <w:tc>
          <w:tcPr>
            <w:tcW w:w="593" w:type="dxa"/>
          </w:tcPr>
          <w:p w:rsidR="009F21FE" w:rsidRDefault="009F21FE" w:rsidP="009F21FE">
            <w:pPr>
              <w:jc w:val="center"/>
            </w:pPr>
            <w:r w:rsidRPr="002C712D">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r>
              <w:rPr>
                <w:rFonts w:cs="Calibri"/>
                <w:kern w:val="28"/>
              </w:rPr>
              <w:t>Last Thursday every month (those who live alone)</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13</w:t>
            </w:r>
          </w:p>
        </w:tc>
        <w:tc>
          <w:tcPr>
            <w:tcW w:w="2774" w:type="dxa"/>
          </w:tcPr>
          <w:p w:rsidR="009F21FE" w:rsidRDefault="009F21FE" w:rsidP="009F21FE">
            <w:pPr>
              <w:pStyle w:val="tablenormal0"/>
              <w:rPr>
                <w:rFonts w:cs="Calibri"/>
                <w:kern w:val="28"/>
              </w:rPr>
            </w:pPr>
            <w:r>
              <w:rPr>
                <w:rFonts w:cs="Calibri"/>
                <w:kern w:val="28"/>
              </w:rPr>
              <w:t>Oasis</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r w:rsidRPr="00A531F6">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r>
              <w:rPr>
                <w:rFonts w:cs="Calibri"/>
                <w:kern w:val="28"/>
              </w:rPr>
              <w:t>2</w:t>
            </w:r>
            <w:r w:rsidRPr="004345E9">
              <w:rPr>
                <w:rFonts w:cs="Calibri"/>
                <w:kern w:val="28"/>
                <w:vertAlign w:val="superscript"/>
              </w:rPr>
              <w:t>nd</w:t>
            </w:r>
            <w:r>
              <w:rPr>
                <w:rFonts w:cs="Calibri"/>
                <w:kern w:val="28"/>
              </w:rPr>
              <w:t xml:space="preserve"> Saturday every month (single parents with children)</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14</w:t>
            </w:r>
          </w:p>
        </w:tc>
        <w:tc>
          <w:tcPr>
            <w:tcW w:w="2774" w:type="dxa"/>
          </w:tcPr>
          <w:p w:rsidR="009F21FE" w:rsidRDefault="009F21FE" w:rsidP="009F21FE">
            <w:pPr>
              <w:pStyle w:val="tablenormal0"/>
              <w:rPr>
                <w:rFonts w:cs="Calibri"/>
                <w:kern w:val="28"/>
              </w:rPr>
            </w:pPr>
            <w:r>
              <w:rPr>
                <w:rFonts w:cs="Calibri"/>
                <w:kern w:val="28"/>
              </w:rPr>
              <w:t>Bereavement Care</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EF5C45">
              <w:rPr>
                <w:rFonts w:ascii="Calibri" w:hAnsi="Calibri" w:cs="Calibri"/>
                <w:kern w:val="28"/>
              </w:rPr>
              <w:sym w:font="Wingdings" w:char="F0FC"/>
            </w:r>
          </w:p>
        </w:tc>
        <w:tc>
          <w:tcPr>
            <w:tcW w:w="593" w:type="dxa"/>
          </w:tcPr>
          <w:p w:rsidR="009F21FE" w:rsidRDefault="009F21FE" w:rsidP="009F21FE">
            <w:pPr>
              <w:jc w:val="center"/>
            </w:pPr>
            <w:r w:rsidRPr="00EF5C45">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r>
              <w:rPr>
                <w:rFonts w:cs="Calibri"/>
                <w:kern w:val="28"/>
              </w:rPr>
              <w:t>1</w:t>
            </w:r>
            <w:r w:rsidRPr="004345E9">
              <w:rPr>
                <w:rFonts w:cs="Calibri"/>
                <w:kern w:val="28"/>
                <w:vertAlign w:val="superscript"/>
              </w:rPr>
              <w:t>st</w:t>
            </w:r>
            <w:r>
              <w:rPr>
                <w:rFonts w:cs="Calibri"/>
                <w:kern w:val="28"/>
              </w:rPr>
              <w:t xml:space="preserve"> Monday each month, tea/coffee at 2pm plus prayer meetings</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15</w:t>
            </w:r>
          </w:p>
        </w:tc>
        <w:tc>
          <w:tcPr>
            <w:tcW w:w="2774" w:type="dxa"/>
          </w:tcPr>
          <w:p w:rsidR="009F21FE" w:rsidRDefault="009F21FE" w:rsidP="009F21FE">
            <w:pPr>
              <w:pStyle w:val="tablenormal0"/>
              <w:rPr>
                <w:rFonts w:cs="Calibri"/>
                <w:kern w:val="28"/>
              </w:rPr>
            </w:pPr>
            <w:r>
              <w:rPr>
                <w:rFonts w:cs="Calibri"/>
                <w:kern w:val="28"/>
              </w:rPr>
              <w:t>Pub Theology</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DC3AC2">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r w:rsidRPr="00A531F6">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r>
              <w:rPr>
                <w:rFonts w:cs="Calibri"/>
                <w:kern w:val="28"/>
              </w:rPr>
              <w:t xml:space="preserve">New for 2018 Thursday at </w:t>
            </w:r>
            <w:proofErr w:type="spellStart"/>
            <w:r>
              <w:rPr>
                <w:rFonts w:cs="Calibri"/>
                <w:kern w:val="28"/>
              </w:rPr>
              <w:t>Attimore</w:t>
            </w:r>
            <w:proofErr w:type="spellEnd"/>
            <w:r>
              <w:rPr>
                <w:rFonts w:cs="Calibri"/>
                <w:kern w:val="28"/>
              </w:rPr>
              <w:t xml:space="preserve"> Pub</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16</w:t>
            </w:r>
          </w:p>
        </w:tc>
        <w:tc>
          <w:tcPr>
            <w:tcW w:w="2774" w:type="dxa"/>
          </w:tcPr>
          <w:p w:rsidR="009F21FE" w:rsidRDefault="009F21FE" w:rsidP="009F21FE">
            <w:pPr>
              <w:pStyle w:val="tablenormal0"/>
              <w:rPr>
                <w:rFonts w:cs="Calibri"/>
                <w:kern w:val="28"/>
              </w:rPr>
            </w:pPr>
            <w:r>
              <w:rPr>
                <w:rFonts w:cs="Calibri"/>
                <w:kern w:val="28"/>
              </w:rPr>
              <w:t>Women’s Ministry</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DC3AC2">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17</w:t>
            </w:r>
          </w:p>
        </w:tc>
        <w:tc>
          <w:tcPr>
            <w:tcW w:w="2774" w:type="dxa"/>
          </w:tcPr>
          <w:p w:rsidR="009F21FE" w:rsidRDefault="009F21FE" w:rsidP="009F21FE">
            <w:pPr>
              <w:pStyle w:val="tablenormal0"/>
              <w:rPr>
                <w:rFonts w:cs="Calibri"/>
                <w:kern w:val="28"/>
              </w:rPr>
            </w:pPr>
            <w:r>
              <w:rPr>
                <w:rFonts w:cs="Calibri"/>
                <w:kern w:val="28"/>
              </w:rPr>
              <w:t>Men’s Ministry</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DC3AC2">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r>
              <w:rPr>
                <w:rFonts w:cs="Calibri"/>
                <w:kern w:val="28"/>
              </w:rPr>
              <w:t>Occasional evening meeting, being re-established 2018</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18</w:t>
            </w:r>
          </w:p>
        </w:tc>
        <w:tc>
          <w:tcPr>
            <w:tcW w:w="2774" w:type="dxa"/>
          </w:tcPr>
          <w:p w:rsidR="009F21FE" w:rsidRDefault="009F21FE" w:rsidP="009F21FE">
            <w:pPr>
              <w:pStyle w:val="tablenormal0"/>
              <w:rPr>
                <w:rFonts w:cs="Calibri"/>
                <w:kern w:val="28"/>
              </w:rPr>
            </w:pPr>
            <w:r>
              <w:rPr>
                <w:rFonts w:cs="Calibri"/>
                <w:kern w:val="28"/>
              </w:rPr>
              <w:t>Christians against Poverty</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7A26BD">
              <w:rPr>
                <w:rFonts w:ascii="Calibri" w:hAnsi="Calibri" w:cs="Calibri"/>
                <w:kern w:val="28"/>
              </w:rPr>
              <w:sym w:font="Wingdings" w:char="F0FC"/>
            </w:r>
          </w:p>
        </w:tc>
        <w:tc>
          <w:tcPr>
            <w:tcW w:w="593" w:type="dxa"/>
          </w:tcPr>
          <w:p w:rsidR="009F21FE" w:rsidRDefault="009F21FE" w:rsidP="009F21FE">
            <w:pPr>
              <w:jc w:val="center"/>
            </w:pPr>
            <w:r w:rsidRPr="007A26BD">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r>
              <w:rPr>
                <w:rFonts w:cs="Calibri"/>
                <w:kern w:val="28"/>
              </w:rPr>
              <w:t>Local centre of national charity, visiting and supporting people in need of debt support and advice.  Also programme of job clubs</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19</w:t>
            </w:r>
          </w:p>
        </w:tc>
        <w:tc>
          <w:tcPr>
            <w:tcW w:w="2774" w:type="dxa"/>
          </w:tcPr>
          <w:p w:rsidR="009F21FE" w:rsidRDefault="009F21FE" w:rsidP="009F21FE">
            <w:pPr>
              <w:pStyle w:val="tablenormal0"/>
              <w:rPr>
                <w:rFonts w:cs="Calibri"/>
                <w:kern w:val="28"/>
              </w:rPr>
            </w:pPr>
            <w:r>
              <w:rPr>
                <w:rFonts w:cs="Calibri"/>
                <w:kern w:val="28"/>
              </w:rPr>
              <w:t>Parent and Toddler</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AC2D70">
              <w:rPr>
                <w:rFonts w:ascii="Calibri" w:hAnsi="Calibri" w:cs="Calibri"/>
                <w:kern w:val="28"/>
              </w:rPr>
              <w:sym w:font="Wingdings" w:char="F0FC"/>
            </w:r>
          </w:p>
        </w:tc>
        <w:tc>
          <w:tcPr>
            <w:tcW w:w="593" w:type="dxa"/>
          </w:tcPr>
          <w:p w:rsidR="009F21FE" w:rsidRDefault="009F21FE" w:rsidP="009F21FE">
            <w:pPr>
              <w:jc w:val="center"/>
            </w:pPr>
            <w:r w:rsidRPr="00AC2D70">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r>
              <w:rPr>
                <w:rFonts w:cs="Calibri"/>
                <w:kern w:val="28"/>
              </w:rPr>
              <w:t>Every Wednesday and Friday morning</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20</w:t>
            </w:r>
          </w:p>
        </w:tc>
        <w:tc>
          <w:tcPr>
            <w:tcW w:w="2774" w:type="dxa"/>
          </w:tcPr>
          <w:p w:rsidR="009F21FE" w:rsidRDefault="009F21FE" w:rsidP="009F21FE">
            <w:pPr>
              <w:pStyle w:val="tablenormal0"/>
              <w:rPr>
                <w:rFonts w:cs="Calibri"/>
                <w:kern w:val="28"/>
              </w:rPr>
            </w:pPr>
            <w:r>
              <w:rPr>
                <w:rFonts w:cs="Calibri"/>
                <w:kern w:val="28"/>
              </w:rPr>
              <w:t>Local Community</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AC2D70">
              <w:rPr>
                <w:rFonts w:ascii="Calibri" w:hAnsi="Calibri" w:cs="Calibri"/>
                <w:kern w:val="28"/>
              </w:rPr>
              <w:sym w:font="Wingdings" w:char="F0FC"/>
            </w:r>
          </w:p>
        </w:tc>
        <w:tc>
          <w:tcPr>
            <w:tcW w:w="593" w:type="dxa"/>
          </w:tcPr>
          <w:p w:rsidR="009F21FE" w:rsidRDefault="009F21FE" w:rsidP="009F21FE">
            <w:pPr>
              <w:jc w:val="center"/>
            </w:pPr>
            <w:r w:rsidRPr="00AC2D70">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proofErr w:type="spellStart"/>
            <w:r>
              <w:rPr>
                <w:rFonts w:cs="Calibri"/>
                <w:kern w:val="28"/>
              </w:rPr>
              <w:t>Foodbank</w:t>
            </w:r>
            <w:proofErr w:type="spellEnd"/>
            <w:r>
              <w:rPr>
                <w:rFonts w:cs="Calibri"/>
                <w:kern w:val="28"/>
              </w:rPr>
              <w:t>, Elizabeth House</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21</w:t>
            </w:r>
          </w:p>
        </w:tc>
        <w:tc>
          <w:tcPr>
            <w:tcW w:w="2774" w:type="dxa"/>
          </w:tcPr>
          <w:p w:rsidR="009F21FE" w:rsidRDefault="009F21FE" w:rsidP="009F21FE">
            <w:pPr>
              <w:pStyle w:val="tablenormal0"/>
              <w:rPr>
                <w:rFonts w:cs="Calibri"/>
                <w:kern w:val="28"/>
              </w:rPr>
            </w:pPr>
            <w:r>
              <w:rPr>
                <w:rFonts w:cs="Calibri"/>
                <w:kern w:val="28"/>
              </w:rPr>
              <w:t>School involvement and assemblies</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AC2D70">
              <w:rPr>
                <w:rFonts w:ascii="Calibri" w:hAnsi="Calibri" w:cs="Calibri"/>
                <w:kern w:val="28"/>
              </w:rPr>
              <w:sym w:font="Wingdings" w:char="F0FC"/>
            </w:r>
          </w:p>
        </w:tc>
        <w:tc>
          <w:tcPr>
            <w:tcW w:w="593" w:type="dxa"/>
          </w:tcPr>
          <w:p w:rsidR="009F21FE" w:rsidRDefault="009F21FE" w:rsidP="009F21FE">
            <w:pPr>
              <w:jc w:val="center"/>
            </w:pPr>
            <w:r w:rsidRPr="00AC2D70">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proofErr w:type="spellStart"/>
            <w:r>
              <w:rPr>
                <w:rFonts w:cs="Calibri"/>
                <w:kern w:val="28"/>
              </w:rPr>
              <w:t>Springmead</w:t>
            </w:r>
            <w:proofErr w:type="spellEnd"/>
            <w:r>
              <w:rPr>
                <w:rFonts w:cs="Calibri"/>
                <w:kern w:val="28"/>
              </w:rPr>
              <w:t xml:space="preserve"> School, assemblies and visits to church</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22</w:t>
            </w:r>
          </w:p>
        </w:tc>
        <w:tc>
          <w:tcPr>
            <w:tcW w:w="2774" w:type="dxa"/>
          </w:tcPr>
          <w:p w:rsidR="009F21FE" w:rsidRDefault="009F21FE" w:rsidP="009F21FE">
            <w:pPr>
              <w:pStyle w:val="tablenormal0"/>
              <w:rPr>
                <w:rFonts w:cs="Calibri"/>
                <w:kern w:val="28"/>
              </w:rPr>
            </w:pPr>
            <w:r>
              <w:rPr>
                <w:rFonts w:cs="Calibri"/>
                <w:kern w:val="28"/>
              </w:rPr>
              <w:t>Prayer Meeting</w:t>
            </w:r>
          </w:p>
        </w:tc>
        <w:tc>
          <w:tcPr>
            <w:tcW w:w="593" w:type="dxa"/>
          </w:tcPr>
          <w:p w:rsidR="009F21FE" w:rsidRDefault="009F21FE" w:rsidP="009F21FE">
            <w:pPr>
              <w:jc w:val="center"/>
            </w:pPr>
            <w:r w:rsidRPr="005704FF">
              <w:rPr>
                <w:rFonts w:ascii="Calibri" w:hAnsi="Calibri" w:cs="Calibri"/>
                <w:kern w:val="28"/>
              </w:rPr>
              <w:sym w:font="Wingdings" w:char="F0FC"/>
            </w:r>
          </w:p>
        </w:tc>
        <w:tc>
          <w:tcPr>
            <w:tcW w:w="593" w:type="dxa"/>
          </w:tcPr>
          <w:p w:rsidR="009F21FE" w:rsidRDefault="009F21FE" w:rsidP="009F21FE">
            <w:pPr>
              <w:jc w:val="center"/>
            </w:pPr>
            <w:r w:rsidRPr="005704FF">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r>
              <w:rPr>
                <w:rFonts w:cs="Calibri"/>
                <w:kern w:val="28"/>
              </w:rPr>
              <w:t>Monthly on Thursday evenings</w:t>
            </w:r>
          </w:p>
        </w:tc>
      </w:tr>
      <w:tr w:rsidR="009F21FE" w:rsidTr="001068ED">
        <w:tc>
          <w:tcPr>
            <w:tcW w:w="9265" w:type="dxa"/>
            <w:gridSpan w:val="7"/>
          </w:tcPr>
          <w:p w:rsidR="009F21FE" w:rsidRPr="002668AB" w:rsidRDefault="009F21FE" w:rsidP="009F21FE">
            <w:pPr>
              <w:rPr>
                <w:rFonts w:cs="Calibri"/>
                <w:kern w:val="28"/>
              </w:rPr>
            </w:pPr>
            <w:proofErr w:type="spellStart"/>
            <w:r w:rsidRPr="009E350C">
              <w:rPr>
                <w:rFonts w:asciiTheme="majorHAnsi" w:hAnsiTheme="majorHAnsi" w:cs="Calibri Light"/>
                <w:color w:val="2F5496"/>
                <w:szCs w:val="24"/>
              </w:rPr>
              <w:t>Digswell</w:t>
            </w:r>
            <w:proofErr w:type="spellEnd"/>
            <w:r w:rsidRPr="009E350C">
              <w:rPr>
                <w:rFonts w:asciiTheme="majorHAnsi" w:hAnsiTheme="majorHAnsi" w:cs="Calibri Light"/>
                <w:color w:val="2F5496"/>
                <w:szCs w:val="24"/>
              </w:rPr>
              <w:t xml:space="preserve"> Village Church</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w:t>
            </w:r>
          </w:p>
        </w:tc>
        <w:tc>
          <w:tcPr>
            <w:tcW w:w="2774" w:type="dxa"/>
          </w:tcPr>
          <w:p w:rsidR="009F21FE" w:rsidRDefault="009F21FE" w:rsidP="009F21FE">
            <w:pPr>
              <w:pStyle w:val="tablenormal0"/>
              <w:rPr>
                <w:rFonts w:cs="Calibri"/>
                <w:kern w:val="28"/>
              </w:rPr>
            </w:pPr>
            <w:r>
              <w:rPr>
                <w:rFonts w:cs="Calibri"/>
                <w:kern w:val="28"/>
              </w:rPr>
              <w:t>Tuesday Get Together</w:t>
            </w:r>
          </w:p>
        </w:tc>
        <w:tc>
          <w:tcPr>
            <w:tcW w:w="593" w:type="dxa"/>
          </w:tcPr>
          <w:p w:rsidR="009F21FE" w:rsidRDefault="009F21FE" w:rsidP="009F21FE">
            <w:pPr>
              <w:jc w:val="center"/>
            </w:pPr>
            <w:r w:rsidRPr="00F608C3">
              <w:rPr>
                <w:rFonts w:ascii="Calibri" w:hAnsi="Calibri" w:cs="Calibri"/>
                <w:kern w:val="28"/>
              </w:rPr>
              <w:sym w:font="Wingdings" w:char="F0FC"/>
            </w:r>
          </w:p>
        </w:tc>
        <w:tc>
          <w:tcPr>
            <w:tcW w:w="593" w:type="dxa"/>
          </w:tcPr>
          <w:p w:rsidR="009F21FE" w:rsidRDefault="009F21FE" w:rsidP="009F21FE">
            <w:pPr>
              <w:jc w:val="center"/>
            </w:pPr>
            <w:r w:rsidRPr="00F608C3">
              <w:rPr>
                <w:rFonts w:ascii="Calibri" w:hAnsi="Calibri" w:cs="Calibri"/>
                <w:kern w:val="28"/>
              </w:rPr>
              <w:sym w:font="Wingdings" w:char="F0FC"/>
            </w:r>
          </w:p>
        </w:tc>
        <w:tc>
          <w:tcPr>
            <w:tcW w:w="593" w:type="dxa"/>
          </w:tcPr>
          <w:p w:rsidR="009F21FE" w:rsidRDefault="009F21FE" w:rsidP="009F21FE">
            <w:pPr>
              <w:jc w:val="center"/>
            </w:pPr>
            <w:r w:rsidRPr="00F608C3">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r>
              <w:rPr>
                <w:rFonts w:cs="Calibri"/>
                <w:kern w:val="28"/>
              </w:rPr>
              <w:t>Fortnightly social group, ending with short Act of Worship: mainly retired people.  Regular speakers</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lastRenderedPageBreak/>
              <w:t>2</w:t>
            </w:r>
          </w:p>
        </w:tc>
        <w:tc>
          <w:tcPr>
            <w:tcW w:w="2774" w:type="dxa"/>
          </w:tcPr>
          <w:p w:rsidR="009F21FE" w:rsidRDefault="009F21FE" w:rsidP="009F21FE">
            <w:pPr>
              <w:pStyle w:val="tablenormal0"/>
              <w:rPr>
                <w:rFonts w:cs="Calibri"/>
                <w:kern w:val="28"/>
              </w:rPr>
            </w:pPr>
            <w:r>
              <w:rPr>
                <w:rFonts w:cs="Calibri"/>
                <w:kern w:val="28"/>
              </w:rPr>
              <w:t>Home Group</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r w:rsidRPr="005704FF">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r>
              <w:rPr>
                <w:rFonts w:cs="Calibri"/>
                <w:kern w:val="28"/>
              </w:rPr>
              <w:t>Evening Bible Study monthly in a home</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3</w:t>
            </w:r>
          </w:p>
        </w:tc>
        <w:tc>
          <w:tcPr>
            <w:tcW w:w="2774" w:type="dxa"/>
          </w:tcPr>
          <w:p w:rsidR="009F21FE" w:rsidRDefault="009F21FE" w:rsidP="009F21FE">
            <w:pPr>
              <w:pStyle w:val="tablenormal0"/>
              <w:rPr>
                <w:rFonts w:cs="Calibri"/>
                <w:kern w:val="28"/>
              </w:rPr>
            </w:pPr>
            <w:r>
              <w:rPr>
                <w:rFonts w:cs="Calibri"/>
                <w:kern w:val="28"/>
              </w:rPr>
              <w:t>Men’s Breakfast</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r>
              <w:rPr>
                <w:rFonts w:cs="Calibri"/>
                <w:kern w:val="28"/>
              </w:rPr>
              <w:t>Monthly breakfast + discussion of current affairs. No overtly ‘religious’ content, but Minister attends</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4</w:t>
            </w:r>
          </w:p>
        </w:tc>
        <w:tc>
          <w:tcPr>
            <w:tcW w:w="2774" w:type="dxa"/>
          </w:tcPr>
          <w:p w:rsidR="009F21FE" w:rsidRDefault="009F21FE" w:rsidP="009F21FE">
            <w:pPr>
              <w:pStyle w:val="tablenormal0"/>
              <w:rPr>
                <w:rFonts w:cs="Calibri"/>
                <w:kern w:val="28"/>
              </w:rPr>
            </w:pPr>
            <w:r>
              <w:rPr>
                <w:rFonts w:cs="Calibri"/>
                <w:kern w:val="28"/>
              </w:rPr>
              <w:t>Junior Church</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0424BE">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r>
              <w:rPr>
                <w:rFonts w:cs="Calibri"/>
                <w:kern w:val="28"/>
              </w:rPr>
              <w:t>Meets during main 11am service</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5</w:t>
            </w:r>
          </w:p>
        </w:tc>
        <w:tc>
          <w:tcPr>
            <w:tcW w:w="2774" w:type="dxa"/>
          </w:tcPr>
          <w:p w:rsidR="009F21FE" w:rsidRDefault="009F21FE" w:rsidP="009F21FE">
            <w:pPr>
              <w:pStyle w:val="tablenormal0"/>
              <w:rPr>
                <w:rFonts w:cs="Calibri"/>
                <w:kern w:val="28"/>
              </w:rPr>
            </w:pPr>
            <w:r>
              <w:rPr>
                <w:rFonts w:cs="Calibri"/>
                <w:kern w:val="28"/>
              </w:rPr>
              <w:t>Midweek Matters</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0424BE">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r>
              <w:rPr>
                <w:rFonts w:cs="Calibri"/>
                <w:kern w:val="28"/>
              </w:rPr>
              <w:t>Similar to Home Group, but in the day time in church</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6</w:t>
            </w:r>
          </w:p>
        </w:tc>
        <w:tc>
          <w:tcPr>
            <w:tcW w:w="2774" w:type="dxa"/>
          </w:tcPr>
          <w:p w:rsidR="009F21FE" w:rsidRDefault="009F21FE" w:rsidP="009F21FE">
            <w:pPr>
              <w:pStyle w:val="tablenormal0"/>
              <w:rPr>
                <w:rFonts w:cs="Calibri"/>
                <w:kern w:val="28"/>
              </w:rPr>
            </w:pPr>
            <w:proofErr w:type="spellStart"/>
            <w:r>
              <w:rPr>
                <w:rFonts w:cs="Calibri"/>
                <w:kern w:val="28"/>
              </w:rPr>
              <w:t>HeartBeat</w:t>
            </w:r>
            <w:proofErr w:type="spellEnd"/>
          </w:p>
        </w:tc>
        <w:tc>
          <w:tcPr>
            <w:tcW w:w="593" w:type="dxa"/>
          </w:tcPr>
          <w:p w:rsidR="009F21FE" w:rsidRDefault="009F21FE" w:rsidP="009F21FE">
            <w:pPr>
              <w:jc w:val="center"/>
            </w:pPr>
            <w:r w:rsidRPr="00FC156F">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704358">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r>
              <w:rPr>
                <w:rFonts w:cs="Calibri"/>
                <w:kern w:val="28"/>
              </w:rPr>
              <w:t>Contemporary Worship and Praise service, attended by people from other churches too</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7</w:t>
            </w:r>
          </w:p>
        </w:tc>
        <w:tc>
          <w:tcPr>
            <w:tcW w:w="2774" w:type="dxa"/>
          </w:tcPr>
          <w:p w:rsidR="009F21FE" w:rsidRDefault="009F21FE" w:rsidP="009F21FE">
            <w:pPr>
              <w:pStyle w:val="tablenormal0"/>
              <w:rPr>
                <w:rFonts w:cs="Calibri"/>
                <w:kern w:val="28"/>
              </w:rPr>
            </w:pPr>
            <w:r>
              <w:rPr>
                <w:rFonts w:cs="Calibri"/>
                <w:kern w:val="28"/>
              </w:rPr>
              <w:t>School Assemblies</w:t>
            </w:r>
          </w:p>
        </w:tc>
        <w:tc>
          <w:tcPr>
            <w:tcW w:w="593" w:type="dxa"/>
          </w:tcPr>
          <w:p w:rsidR="009F21FE" w:rsidRDefault="009F21FE" w:rsidP="009F21FE">
            <w:pPr>
              <w:jc w:val="center"/>
            </w:pPr>
            <w:r w:rsidRPr="00FC156F">
              <w:rPr>
                <w:rFonts w:ascii="Calibri" w:hAnsi="Calibri" w:cs="Calibri"/>
                <w:kern w:val="28"/>
              </w:rPr>
              <w:sym w:font="Wingdings" w:char="F0FC"/>
            </w:r>
          </w:p>
        </w:tc>
        <w:tc>
          <w:tcPr>
            <w:tcW w:w="593" w:type="dxa"/>
          </w:tcPr>
          <w:p w:rsidR="009F21FE" w:rsidRDefault="009F21FE" w:rsidP="009F21FE">
            <w:pPr>
              <w:jc w:val="center"/>
            </w:pPr>
            <w:r w:rsidRPr="007474C0">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704358">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8</w:t>
            </w:r>
          </w:p>
        </w:tc>
        <w:tc>
          <w:tcPr>
            <w:tcW w:w="2774" w:type="dxa"/>
          </w:tcPr>
          <w:p w:rsidR="009F21FE" w:rsidRDefault="009F21FE" w:rsidP="009F21FE">
            <w:pPr>
              <w:pStyle w:val="tablenormal0"/>
              <w:rPr>
                <w:rFonts w:cs="Calibri"/>
                <w:kern w:val="28"/>
              </w:rPr>
            </w:pPr>
            <w:proofErr w:type="spellStart"/>
            <w:r>
              <w:rPr>
                <w:rFonts w:cs="Calibri"/>
                <w:kern w:val="28"/>
              </w:rPr>
              <w:t>Christingle</w:t>
            </w:r>
            <w:proofErr w:type="spellEnd"/>
          </w:p>
        </w:tc>
        <w:tc>
          <w:tcPr>
            <w:tcW w:w="593" w:type="dxa"/>
          </w:tcPr>
          <w:p w:rsidR="009F21FE" w:rsidRDefault="009F21FE" w:rsidP="009F21FE">
            <w:pPr>
              <w:jc w:val="center"/>
            </w:pPr>
            <w:r w:rsidRPr="00FC156F">
              <w:rPr>
                <w:rFonts w:ascii="Calibri" w:hAnsi="Calibri" w:cs="Calibri"/>
                <w:kern w:val="28"/>
              </w:rPr>
              <w:sym w:font="Wingdings" w:char="F0FC"/>
            </w:r>
          </w:p>
        </w:tc>
        <w:tc>
          <w:tcPr>
            <w:tcW w:w="593" w:type="dxa"/>
          </w:tcPr>
          <w:p w:rsidR="009F21FE" w:rsidRDefault="009F21FE" w:rsidP="009F21FE">
            <w:pPr>
              <w:jc w:val="center"/>
            </w:pPr>
            <w:r w:rsidRPr="007474C0">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704358">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r>
              <w:rPr>
                <w:rFonts w:cs="Calibri"/>
                <w:kern w:val="28"/>
              </w:rPr>
              <w:t xml:space="preserve">Largest attendance of the year!  And local Guides make the </w:t>
            </w:r>
            <w:proofErr w:type="spellStart"/>
            <w:r>
              <w:rPr>
                <w:rFonts w:cs="Calibri"/>
                <w:kern w:val="28"/>
              </w:rPr>
              <w:t>Christingles</w:t>
            </w:r>
            <w:proofErr w:type="spellEnd"/>
          </w:p>
        </w:tc>
      </w:tr>
      <w:tr w:rsidR="009F21FE" w:rsidTr="00BA0671">
        <w:tc>
          <w:tcPr>
            <w:tcW w:w="826" w:type="dxa"/>
          </w:tcPr>
          <w:p w:rsidR="009F21FE" w:rsidRPr="002668AB" w:rsidRDefault="009F21FE" w:rsidP="009F21FE">
            <w:pPr>
              <w:pStyle w:val="tablenormal0"/>
              <w:rPr>
                <w:rFonts w:cs="Calibri"/>
                <w:kern w:val="28"/>
              </w:rPr>
            </w:pPr>
            <w:r>
              <w:rPr>
                <w:rFonts w:cs="Calibri"/>
                <w:kern w:val="28"/>
              </w:rPr>
              <w:t>9</w:t>
            </w:r>
          </w:p>
        </w:tc>
        <w:tc>
          <w:tcPr>
            <w:tcW w:w="2774" w:type="dxa"/>
          </w:tcPr>
          <w:p w:rsidR="009F21FE" w:rsidRDefault="009F21FE" w:rsidP="009F21FE">
            <w:pPr>
              <w:pStyle w:val="tablenormal0"/>
              <w:rPr>
                <w:rFonts w:cs="Calibri"/>
                <w:kern w:val="28"/>
              </w:rPr>
            </w:pPr>
            <w:r>
              <w:rPr>
                <w:rFonts w:cs="Calibri"/>
                <w:kern w:val="28"/>
              </w:rPr>
              <w:t>Summer Celebration</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C47780">
              <w:rPr>
                <w:rFonts w:ascii="Calibri" w:hAnsi="Calibri" w:cs="Calibri"/>
                <w:kern w:val="28"/>
              </w:rPr>
              <w:sym w:font="Wingdings" w:char="F0FC"/>
            </w:r>
          </w:p>
        </w:tc>
        <w:tc>
          <w:tcPr>
            <w:tcW w:w="593" w:type="dxa"/>
          </w:tcPr>
          <w:p w:rsidR="009F21FE" w:rsidRDefault="009F21FE" w:rsidP="009F21FE">
            <w:pPr>
              <w:jc w:val="center"/>
            </w:pPr>
            <w:r w:rsidRPr="00C47780">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r>
              <w:rPr>
                <w:rFonts w:cs="Calibri"/>
                <w:kern w:val="28"/>
              </w:rPr>
              <w:t>A BBQ outside the church plus prayer walk each June.  Attended by neighbours</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10</w:t>
            </w:r>
          </w:p>
        </w:tc>
        <w:tc>
          <w:tcPr>
            <w:tcW w:w="2774" w:type="dxa"/>
          </w:tcPr>
          <w:p w:rsidR="009F21FE" w:rsidRDefault="009F21FE" w:rsidP="009F21FE">
            <w:pPr>
              <w:pStyle w:val="tablenormal0"/>
              <w:rPr>
                <w:rFonts w:cs="Calibri"/>
                <w:kern w:val="28"/>
              </w:rPr>
            </w:pPr>
            <w:r>
              <w:rPr>
                <w:rFonts w:cs="Calibri"/>
                <w:kern w:val="28"/>
              </w:rPr>
              <w:t>Harvest Supper</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7F2B6F">
              <w:rPr>
                <w:rFonts w:ascii="Calibri" w:hAnsi="Calibri" w:cs="Calibri"/>
                <w:kern w:val="28"/>
              </w:rPr>
              <w:sym w:font="Wingdings" w:char="F0FC"/>
            </w:r>
          </w:p>
        </w:tc>
        <w:tc>
          <w:tcPr>
            <w:tcW w:w="593" w:type="dxa"/>
          </w:tcPr>
          <w:p w:rsidR="009F21FE" w:rsidRDefault="009F21FE" w:rsidP="009F21FE">
            <w:pPr>
              <w:jc w:val="center"/>
            </w:pPr>
            <w:r w:rsidRPr="007F2B6F">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11</w:t>
            </w:r>
          </w:p>
        </w:tc>
        <w:tc>
          <w:tcPr>
            <w:tcW w:w="2774" w:type="dxa"/>
          </w:tcPr>
          <w:p w:rsidR="009F21FE" w:rsidRDefault="009F21FE" w:rsidP="009F21FE">
            <w:pPr>
              <w:pStyle w:val="tablenormal0"/>
              <w:rPr>
                <w:rFonts w:cs="Calibri"/>
                <w:kern w:val="28"/>
              </w:rPr>
            </w:pPr>
            <w:r>
              <w:rPr>
                <w:rFonts w:cs="Calibri"/>
                <w:kern w:val="28"/>
              </w:rPr>
              <w:t>Carols under a Winter Sky</w:t>
            </w:r>
          </w:p>
        </w:tc>
        <w:tc>
          <w:tcPr>
            <w:tcW w:w="593" w:type="dxa"/>
          </w:tcPr>
          <w:p w:rsidR="009F21FE" w:rsidRPr="002668AB" w:rsidRDefault="009F21FE" w:rsidP="009F21FE">
            <w:pPr>
              <w:pStyle w:val="tablenormal0"/>
              <w:jc w:val="center"/>
              <w:rPr>
                <w:rFonts w:cs="Calibri"/>
                <w:kern w:val="28"/>
              </w:rPr>
            </w:pPr>
            <w:r w:rsidRPr="005704FF">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701209">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r>
              <w:rPr>
                <w:rFonts w:cs="Calibri"/>
                <w:kern w:val="28"/>
              </w:rPr>
              <w:t>Soup and rolls and outdoor carols</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12</w:t>
            </w:r>
          </w:p>
        </w:tc>
        <w:tc>
          <w:tcPr>
            <w:tcW w:w="2774" w:type="dxa"/>
          </w:tcPr>
          <w:p w:rsidR="009F21FE" w:rsidRDefault="009F21FE" w:rsidP="009F21FE">
            <w:pPr>
              <w:pStyle w:val="tablenormal0"/>
              <w:rPr>
                <w:rFonts w:cs="Calibri"/>
                <w:kern w:val="28"/>
              </w:rPr>
            </w:pPr>
            <w:r>
              <w:rPr>
                <w:rFonts w:cs="Calibri"/>
                <w:kern w:val="28"/>
              </w:rPr>
              <w:t>Christmas is coming</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r w:rsidRPr="005704FF">
              <w:rPr>
                <w:rFonts w:ascii="Calibri" w:hAnsi="Calibri" w:cs="Calibri"/>
                <w:kern w:val="28"/>
              </w:rPr>
              <w:sym w:font="Wingdings" w:char="F0FC"/>
            </w:r>
          </w:p>
        </w:tc>
        <w:tc>
          <w:tcPr>
            <w:tcW w:w="593" w:type="dxa"/>
          </w:tcPr>
          <w:p w:rsidR="009F21FE" w:rsidRDefault="009F21FE" w:rsidP="009F21FE">
            <w:pPr>
              <w:jc w:val="center"/>
            </w:pPr>
            <w:r w:rsidRPr="00701209">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r>
              <w:rPr>
                <w:rFonts w:cs="Calibri"/>
                <w:kern w:val="28"/>
              </w:rPr>
              <w:t>Lunch, games, quizzes etc</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13</w:t>
            </w:r>
          </w:p>
        </w:tc>
        <w:tc>
          <w:tcPr>
            <w:tcW w:w="2774" w:type="dxa"/>
          </w:tcPr>
          <w:p w:rsidR="009F21FE" w:rsidRDefault="009F21FE" w:rsidP="009F21FE">
            <w:pPr>
              <w:pStyle w:val="tablenormal0"/>
              <w:rPr>
                <w:rFonts w:cs="Calibri"/>
                <w:kern w:val="28"/>
              </w:rPr>
            </w:pPr>
            <w:r>
              <w:rPr>
                <w:rFonts w:cs="Calibri"/>
                <w:kern w:val="28"/>
              </w:rPr>
              <w:t>Toy Service</w:t>
            </w:r>
          </w:p>
        </w:tc>
        <w:tc>
          <w:tcPr>
            <w:tcW w:w="593" w:type="dxa"/>
          </w:tcPr>
          <w:p w:rsidR="009F21FE" w:rsidRDefault="009F21FE" w:rsidP="009F21FE">
            <w:pPr>
              <w:jc w:val="center"/>
            </w:pPr>
            <w:r w:rsidRPr="00FE1095">
              <w:rPr>
                <w:rFonts w:ascii="Calibri" w:hAnsi="Calibri" w:cs="Calibri"/>
                <w:kern w:val="28"/>
              </w:rPr>
              <w:sym w:font="Wingdings" w:char="F0FC"/>
            </w:r>
          </w:p>
        </w:tc>
        <w:tc>
          <w:tcPr>
            <w:tcW w:w="593" w:type="dxa"/>
          </w:tcPr>
          <w:p w:rsidR="009F21FE" w:rsidRDefault="009F21FE" w:rsidP="009F21FE">
            <w:pPr>
              <w:jc w:val="center"/>
            </w:pPr>
            <w:r w:rsidRPr="00FE1095">
              <w:rPr>
                <w:rFonts w:ascii="Calibri" w:hAnsi="Calibri" w:cs="Calibri"/>
                <w:kern w:val="28"/>
              </w:rPr>
              <w:sym w:font="Wingdings" w:char="F0FC"/>
            </w:r>
          </w:p>
        </w:tc>
        <w:tc>
          <w:tcPr>
            <w:tcW w:w="593" w:type="dxa"/>
          </w:tcPr>
          <w:p w:rsidR="009F21FE" w:rsidRDefault="009F21FE" w:rsidP="009F21FE">
            <w:pPr>
              <w:jc w:val="center"/>
            </w:pPr>
            <w:r w:rsidRPr="00FE1095">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r>
              <w:rPr>
                <w:rFonts w:cs="Calibri"/>
                <w:kern w:val="28"/>
              </w:rPr>
              <w:t>Toys go to local charities</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14</w:t>
            </w:r>
          </w:p>
        </w:tc>
        <w:tc>
          <w:tcPr>
            <w:tcW w:w="2774" w:type="dxa"/>
          </w:tcPr>
          <w:p w:rsidR="009F21FE" w:rsidRDefault="009F21FE" w:rsidP="009F21FE">
            <w:pPr>
              <w:pStyle w:val="tablenormal0"/>
              <w:rPr>
                <w:rFonts w:cs="Calibri"/>
                <w:kern w:val="28"/>
              </w:rPr>
            </w:pPr>
            <w:r>
              <w:rPr>
                <w:rFonts w:cs="Calibri"/>
                <w:kern w:val="28"/>
              </w:rPr>
              <w:t>Website</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r w:rsidRPr="005704FF">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15</w:t>
            </w:r>
          </w:p>
        </w:tc>
        <w:tc>
          <w:tcPr>
            <w:tcW w:w="2774" w:type="dxa"/>
          </w:tcPr>
          <w:p w:rsidR="009F21FE" w:rsidRDefault="009F21FE" w:rsidP="009F21FE">
            <w:pPr>
              <w:pStyle w:val="tablenormal0"/>
              <w:rPr>
                <w:rFonts w:cs="Calibri"/>
                <w:kern w:val="28"/>
              </w:rPr>
            </w:pPr>
            <w:r>
              <w:rPr>
                <w:rFonts w:cs="Calibri"/>
                <w:kern w:val="28"/>
              </w:rPr>
              <w:t>Monthly Notices</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F84950">
              <w:rPr>
                <w:rFonts w:ascii="Calibri" w:hAnsi="Calibri" w:cs="Calibri"/>
                <w:kern w:val="28"/>
              </w:rPr>
              <w:sym w:font="Wingdings" w:char="F0FC"/>
            </w:r>
          </w:p>
        </w:tc>
        <w:tc>
          <w:tcPr>
            <w:tcW w:w="593" w:type="dxa"/>
          </w:tcPr>
          <w:p w:rsidR="009F21FE" w:rsidRDefault="009F21FE" w:rsidP="009F21FE">
            <w:pPr>
              <w:jc w:val="center"/>
            </w:pPr>
            <w:r w:rsidRPr="00F84950">
              <w:rPr>
                <w:rFonts w:ascii="Calibri" w:hAnsi="Calibri" w:cs="Calibri"/>
                <w:kern w:val="28"/>
              </w:rPr>
              <w:sym w:font="Wingdings" w:char="F0FC"/>
            </w:r>
          </w:p>
        </w:tc>
        <w:tc>
          <w:tcPr>
            <w:tcW w:w="593" w:type="dxa"/>
          </w:tcPr>
          <w:p w:rsidR="009F21FE" w:rsidRDefault="009F21FE" w:rsidP="009F21FE">
            <w:pPr>
              <w:jc w:val="center"/>
            </w:pPr>
            <w:r w:rsidRPr="00F84950">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16</w:t>
            </w:r>
          </w:p>
        </w:tc>
        <w:tc>
          <w:tcPr>
            <w:tcW w:w="2774" w:type="dxa"/>
          </w:tcPr>
          <w:p w:rsidR="009F21FE" w:rsidRDefault="009F21FE" w:rsidP="009F21FE">
            <w:pPr>
              <w:pStyle w:val="tablenormal0"/>
              <w:rPr>
                <w:rFonts w:cs="Calibri"/>
                <w:kern w:val="28"/>
              </w:rPr>
            </w:pPr>
            <w:r>
              <w:rPr>
                <w:rFonts w:cs="Calibri"/>
                <w:kern w:val="28"/>
              </w:rPr>
              <w:t>Fortnightly Prayer Group</w:t>
            </w:r>
          </w:p>
        </w:tc>
        <w:tc>
          <w:tcPr>
            <w:tcW w:w="593" w:type="dxa"/>
          </w:tcPr>
          <w:p w:rsidR="009F21FE" w:rsidRDefault="009F21FE" w:rsidP="009F21FE">
            <w:pPr>
              <w:jc w:val="center"/>
            </w:pPr>
            <w:r w:rsidRPr="00A8039C">
              <w:rPr>
                <w:rFonts w:ascii="Calibri" w:hAnsi="Calibri" w:cs="Calibri"/>
                <w:kern w:val="28"/>
              </w:rPr>
              <w:sym w:font="Wingdings" w:char="F0FC"/>
            </w:r>
          </w:p>
        </w:tc>
        <w:tc>
          <w:tcPr>
            <w:tcW w:w="593" w:type="dxa"/>
          </w:tcPr>
          <w:p w:rsidR="009F21FE" w:rsidRDefault="009F21FE" w:rsidP="009F21FE">
            <w:pPr>
              <w:jc w:val="center"/>
            </w:pPr>
            <w:r w:rsidRPr="00A8039C">
              <w:rPr>
                <w:rFonts w:ascii="Calibri" w:hAnsi="Calibri" w:cs="Calibri"/>
                <w:kern w:val="28"/>
              </w:rPr>
              <w:sym w:font="Wingdings" w:char="F0FC"/>
            </w:r>
          </w:p>
        </w:tc>
        <w:tc>
          <w:tcPr>
            <w:tcW w:w="593" w:type="dxa"/>
          </w:tcPr>
          <w:p w:rsidR="009F21FE" w:rsidRDefault="009F21FE" w:rsidP="009F21FE">
            <w:pPr>
              <w:jc w:val="center"/>
            </w:pPr>
            <w:r w:rsidRPr="00A8039C">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17</w:t>
            </w:r>
          </w:p>
        </w:tc>
        <w:tc>
          <w:tcPr>
            <w:tcW w:w="2774" w:type="dxa"/>
          </w:tcPr>
          <w:p w:rsidR="009F21FE" w:rsidRDefault="009F21FE" w:rsidP="009F21FE">
            <w:pPr>
              <w:pStyle w:val="tablenormal0"/>
              <w:rPr>
                <w:rFonts w:cs="Calibri"/>
                <w:kern w:val="28"/>
              </w:rPr>
            </w:pPr>
            <w:r>
              <w:rPr>
                <w:rFonts w:cs="Calibri"/>
                <w:kern w:val="28"/>
              </w:rPr>
              <w:t>Prayer Circle</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r w:rsidRPr="00F84950">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r>
              <w:rPr>
                <w:rFonts w:cs="Calibri"/>
                <w:kern w:val="28"/>
              </w:rPr>
              <w:t>Invoked in a time of particular need – messages passed by phone or email</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18</w:t>
            </w:r>
          </w:p>
        </w:tc>
        <w:tc>
          <w:tcPr>
            <w:tcW w:w="2774" w:type="dxa"/>
          </w:tcPr>
          <w:p w:rsidR="009F21FE" w:rsidRDefault="009F21FE" w:rsidP="009F21FE">
            <w:pPr>
              <w:pStyle w:val="tablenormal0"/>
              <w:rPr>
                <w:rFonts w:cs="Calibri"/>
                <w:kern w:val="28"/>
              </w:rPr>
            </w:pPr>
            <w:r>
              <w:rPr>
                <w:rFonts w:cs="Calibri"/>
                <w:kern w:val="28"/>
              </w:rPr>
              <w:t>Morning Worship</w:t>
            </w:r>
          </w:p>
        </w:tc>
        <w:tc>
          <w:tcPr>
            <w:tcW w:w="593" w:type="dxa"/>
          </w:tcPr>
          <w:p w:rsidR="009F21FE" w:rsidRDefault="009F21FE" w:rsidP="009F21FE">
            <w:pPr>
              <w:jc w:val="center"/>
            </w:pPr>
            <w:r w:rsidRPr="006D65E1">
              <w:rPr>
                <w:rFonts w:ascii="Calibri" w:hAnsi="Calibri" w:cs="Calibri"/>
                <w:kern w:val="28"/>
              </w:rPr>
              <w:sym w:font="Wingdings" w:char="F0FC"/>
            </w:r>
          </w:p>
        </w:tc>
        <w:tc>
          <w:tcPr>
            <w:tcW w:w="593" w:type="dxa"/>
          </w:tcPr>
          <w:p w:rsidR="009F21FE" w:rsidRDefault="009F21FE" w:rsidP="009F21FE">
            <w:pPr>
              <w:jc w:val="center"/>
            </w:pPr>
            <w:r w:rsidRPr="006D65E1">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19</w:t>
            </w:r>
          </w:p>
        </w:tc>
        <w:tc>
          <w:tcPr>
            <w:tcW w:w="2774" w:type="dxa"/>
          </w:tcPr>
          <w:p w:rsidR="009F21FE" w:rsidRDefault="009F21FE" w:rsidP="009F21FE">
            <w:pPr>
              <w:pStyle w:val="tablenormal0"/>
              <w:rPr>
                <w:rFonts w:cs="Calibri"/>
                <w:kern w:val="28"/>
              </w:rPr>
            </w:pPr>
            <w:r>
              <w:rPr>
                <w:rFonts w:cs="Calibri"/>
                <w:kern w:val="28"/>
              </w:rPr>
              <w:t>Holy Communion</w:t>
            </w:r>
          </w:p>
        </w:tc>
        <w:tc>
          <w:tcPr>
            <w:tcW w:w="593" w:type="dxa"/>
          </w:tcPr>
          <w:p w:rsidR="009F21FE" w:rsidRDefault="009F21FE" w:rsidP="009F21FE">
            <w:pPr>
              <w:jc w:val="center"/>
            </w:pPr>
            <w:r w:rsidRPr="006D65E1">
              <w:rPr>
                <w:rFonts w:ascii="Calibri" w:hAnsi="Calibri" w:cs="Calibri"/>
                <w:kern w:val="28"/>
              </w:rPr>
              <w:sym w:font="Wingdings" w:char="F0FC"/>
            </w:r>
          </w:p>
        </w:tc>
        <w:tc>
          <w:tcPr>
            <w:tcW w:w="593" w:type="dxa"/>
          </w:tcPr>
          <w:p w:rsidR="009F21FE" w:rsidRDefault="009F21FE" w:rsidP="009F21FE">
            <w:pPr>
              <w:jc w:val="center"/>
            </w:pPr>
            <w:r w:rsidRPr="006D65E1">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20</w:t>
            </w:r>
          </w:p>
        </w:tc>
        <w:tc>
          <w:tcPr>
            <w:tcW w:w="2774" w:type="dxa"/>
          </w:tcPr>
          <w:p w:rsidR="009F21FE" w:rsidRDefault="009F21FE" w:rsidP="009F21FE">
            <w:pPr>
              <w:pStyle w:val="tablenormal0"/>
              <w:rPr>
                <w:rFonts w:cs="Calibri"/>
                <w:kern w:val="28"/>
              </w:rPr>
            </w:pPr>
            <w:r>
              <w:rPr>
                <w:rFonts w:cs="Calibri"/>
                <w:kern w:val="28"/>
              </w:rPr>
              <w:t>Home Communion</w:t>
            </w:r>
          </w:p>
        </w:tc>
        <w:tc>
          <w:tcPr>
            <w:tcW w:w="593" w:type="dxa"/>
          </w:tcPr>
          <w:p w:rsidR="009F21FE" w:rsidRDefault="009F21FE" w:rsidP="009F21FE">
            <w:pPr>
              <w:jc w:val="center"/>
            </w:pPr>
            <w:r w:rsidRPr="006D65E1">
              <w:rPr>
                <w:rFonts w:ascii="Calibri" w:hAnsi="Calibri" w:cs="Calibri"/>
                <w:kern w:val="28"/>
              </w:rPr>
              <w:sym w:font="Wingdings" w:char="F0FC"/>
            </w:r>
          </w:p>
        </w:tc>
        <w:tc>
          <w:tcPr>
            <w:tcW w:w="593" w:type="dxa"/>
          </w:tcPr>
          <w:p w:rsidR="009F21FE" w:rsidRDefault="009F21FE" w:rsidP="009F21FE">
            <w:pPr>
              <w:jc w:val="center"/>
            </w:pPr>
            <w:r w:rsidRPr="006D65E1">
              <w:rPr>
                <w:rFonts w:ascii="Calibri" w:hAnsi="Calibri" w:cs="Calibri"/>
                <w:kern w:val="28"/>
              </w:rPr>
              <w:sym w:font="Wingdings" w:char="F0FC"/>
            </w:r>
          </w:p>
        </w:tc>
        <w:tc>
          <w:tcPr>
            <w:tcW w:w="593" w:type="dxa"/>
          </w:tcPr>
          <w:p w:rsidR="009F21FE" w:rsidRDefault="009F21FE" w:rsidP="009F21FE">
            <w:pPr>
              <w:jc w:val="center"/>
            </w:pPr>
            <w:r w:rsidRPr="00AB4E18">
              <w:rPr>
                <w:rFonts w:ascii="Calibri" w:hAnsi="Calibri" w:cs="Calibri"/>
                <w:kern w:val="28"/>
              </w:rPr>
              <w:sym w:font="Wingdings" w:char="F0FC"/>
            </w:r>
          </w:p>
        </w:tc>
        <w:tc>
          <w:tcPr>
            <w:tcW w:w="593" w:type="dxa"/>
          </w:tcPr>
          <w:p w:rsidR="009F21FE" w:rsidRDefault="009F21FE" w:rsidP="009F21FE">
            <w:pPr>
              <w:jc w:val="center"/>
            </w:pPr>
            <w:r w:rsidRPr="00AB4E18">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r>
              <w:rPr>
                <w:rFonts w:cs="Calibri"/>
                <w:kern w:val="28"/>
              </w:rPr>
              <w:t>As required</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21</w:t>
            </w:r>
          </w:p>
        </w:tc>
        <w:tc>
          <w:tcPr>
            <w:tcW w:w="2774" w:type="dxa"/>
          </w:tcPr>
          <w:p w:rsidR="009F21FE" w:rsidRDefault="009F21FE" w:rsidP="009F21FE">
            <w:pPr>
              <w:pStyle w:val="tablenormal0"/>
              <w:rPr>
                <w:rFonts w:cs="Calibri"/>
                <w:kern w:val="28"/>
              </w:rPr>
            </w:pPr>
            <w:r>
              <w:rPr>
                <w:rFonts w:cs="Calibri"/>
                <w:kern w:val="28"/>
              </w:rPr>
              <w:t>Pastoral and Bereavement visiting</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AB4E18">
              <w:rPr>
                <w:rFonts w:ascii="Calibri" w:hAnsi="Calibri" w:cs="Calibri"/>
                <w:kern w:val="28"/>
              </w:rPr>
              <w:sym w:font="Wingdings" w:char="F0FC"/>
            </w:r>
          </w:p>
        </w:tc>
        <w:tc>
          <w:tcPr>
            <w:tcW w:w="593" w:type="dxa"/>
          </w:tcPr>
          <w:p w:rsidR="009F21FE" w:rsidRDefault="009F21FE" w:rsidP="009F21FE">
            <w:pPr>
              <w:jc w:val="center"/>
            </w:pPr>
            <w:r w:rsidRPr="00AB4E18">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p>
        </w:tc>
      </w:tr>
      <w:tr w:rsidR="009F21FE" w:rsidTr="001068ED">
        <w:tc>
          <w:tcPr>
            <w:tcW w:w="9265" w:type="dxa"/>
            <w:gridSpan w:val="7"/>
          </w:tcPr>
          <w:p w:rsidR="009F21FE" w:rsidRPr="002668AB" w:rsidRDefault="009F21FE" w:rsidP="009F21FE">
            <w:pPr>
              <w:rPr>
                <w:rFonts w:cs="Calibri"/>
                <w:kern w:val="28"/>
              </w:rPr>
            </w:pPr>
            <w:proofErr w:type="spellStart"/>
            <w:r w:rsidRPr="009E350C">
              <w:rPr>
                <w:rFonts w:asciiTheme="majorHAnsi" w:hAnsiTheme="majorHAnsi" w:cs="Calibri Light"/>
                <w:color w:val="2F5496"/>
                <w:szCs w:val="24"/>
              </w:rPr>
              <w:t>Ludwick</w:t>
            </w:r>
            <w:proofErr w:type="spellEnd"/>
            <w:r w:rsidRPr="009E350C">
              <w:rPr>
                <w:rFonts w:asciiTheme="majorHAnsi" w:hAnsiTheme="majorHAnsi" w:cs="Calibri Light"/>
                <w:color w:val="2F5496"/>
                <w:szCs w:val="24"/>
              </w:rPr>
              <w:t xml:space="preserve"> Way</w:t>
            </w:r>
            <w:r>
              <w:rPr>
                <w:rFonts w:cs="Calibri"/>
                <w:kern w:val="28"/>
              </w:rPr>
              <w:t xml:space="preserve"> </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w:t>
            </w:r>
          </w:p>
        </w:tc>
        <w:tc>
          <w:tcPr>
            <w:tcW w:w="2774" w:type="dxa"/>
          </w:tcPr>
          <w:p w:rsidR="009F21FE" w:rsidRDefault="009F21FE" w:rsidP="009F21FE">
            <w:pPr>
              <w:pStyle w:val="tablenormal0"/>
              <w:rPr>
                <w:rFonts w:cs="Calibri"/>
                <w:kern w:val="28"/>
              </w:rPr>
            </w:pPr>
            <w:r>
              <w:rPr>
                <w:rFonts w:cs="Calibri"/>
                <w:kern w:val="28"/>
              </w:rPr>
              <w:t>Morning Service</w:t>
            </w:r>
          </w:p>
        </w:tc>
        <w:tc>
          <w:tcPr>
            <w:tcW w:w="593" w:type="dxa"/>
          </w:tcPr>
          <w:p w:rsidR="009F21FE" w:rsidRDefault="009F21FE" w:rsidP="009F21FE">
            <w:pPr>
              <w:jc w:val="center"/>
            </w:pPr>
            <w:r w:rsidRPr="00C22A82">
              <w:rPr>
                <w:rFonts w:ascii="Calibri" w:hAnsi="Calibri" w:cs="Calibri"/>
                <w:kern w:val="28"/>
              </w:rPr>
              <w:sym w:font="Wingdings" w:char="F0FC"/>
            </w:r>
          </w:p>
        </w:tc>
        <w:tc>
          <w:tcPr>
            <w:tcW w:w="593" w:type="dxa"/>
          </w:tcPr>
          <w:p w:rsidR="009F21FE" w:rsidRDefault="009F21FE" w:rsidP="009F21FE">
            <w:pPr>
              <w:jc w:val="center"/>
            </w:pPr>
            <w:r w:rsidRPr="00C22A82">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510D9D">
              <w:rPr>
                <w:rFonts w:cs="Calibri"/>
                <w:kern w:val="28"/>
              </w:rPr>
              <w:t>(</w:t>
            </w:r>
            <w:r w:rsidRPr="00510D9D">
              <w:rPr>
                <w:rFonts w:ascii="Calibri" w:hAnsi="Calibri" w:cs="Calibri"/>
                <w:kern w:val="28"/>
              </w:rPr>
              <w:sym w:font="Wingdings" w:char="F0FC"/>
            </w:r>
            <w:r w:rsidRPr="00510D9D">
              <w:rPr>
                <w:rFonts w:cs="Calibri"/>
                <w:kern w:val="28"/>
              </w:rPr>
              <w:t>)</w:t>
            </w: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2</w:t>
            </w:r>
          </w:p>
        </w:tc>
        <w:tc>
          <w:tcPr>
            <w:tcW w:w="2774" w:type="dxa"/>
          </w:tcPr>
          <w:p w:rsidR="009F21FE" w:rsidRDefault="009F21FE" w:rsidP="009F21FE">
            <w:pPr>
              <w:pStyle w:val="tablenormal0"/>
              <w:rPr>
                <w:rFonts w:cs="Calibri"/>
                <w:kern w:val="28"/>
              </w:rPr>
            </w:pPr>
            <w:r>
              <w:rPr>
                <w:rFonts w:cs="Calibri"/>
                <w:kern w:val="28"/>
              </w:rPr>
              <w:t>Holy Communion</w:t>
            </w:r>
          </w:p>
        </w:tc>
        <w:tc>
          <w:tcPr>
            <w:tcW w:w="593" w:type="dxa"/>
          </w:tcPr>
          <w:p w:rsidR="009F21FE" w:rsidRDefault="009F21FE" w:rsidP="009F21FE">
            <w:pPr>
              <w:jc w:val="center"/>
            </w:pPr>
            <w:r w:rsidRPr="00C22A82">
              <w:rPr>
                <w:rFonts w:ascii="Calibri" w:hAnsi="Calibri" w:cs="Calibri"/>
                <w:kern w:val="28"/>
              </w:rPr>
              <w:sym w:font="Wingdings" w:char="F0FC"/>
            </w:r>
          </w:p>
        </w:tc>
        <w:tc>
          <w:tcPr>
            <w:tcW w:w="593" w:type="dxa"/>
          </w:tcPr>
          <w:p w:rsidR="009F21FE" w:rsidRDefault="009F21FE" w:rsidP="009F21FE">
            <w:pPr>
              <w:jc w:val="center"/>
            </w:pPr>
            <w:r w:rsidRPr="00C22A82">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510D9D">
              <w:rPr>
                <w:rFonts w:cs="Calibri"/>
                <w:kern w:val="28"/>
              </w:rPr>
              <w:t>(</w:t>
            </w:r>
            <w:r w:rsidRPr="00510D9D">
              <w:rPr>
                <w:rFonts w:ascii="Calibri" w:hAnsi="Calibri" w:cs="Calibri"/>
                <w:kern w:val="28"/>
              </w:rPr>
              <w:sym w:font="Wingdings" w:char="F0FC"/>
            </w:r>
            <w:r w:rsidRPr="00510D9D">
              <w:rPr>
                <w:rFonts w:cs="Calibri"/>
                <w:kern w:val="28"/>
              </w:rPr>
              <w:t>)</w:t>
            </w: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3</w:t>
            </w:r>
          </w:p>
        </w:tc>
        <w:tc>
          <w:tcPr>
            <w:tcW w:w="2774" w:type="dxa"/>
          </w:tcPr>
          <w:p w:rsidR="009F21FE" w:rsidRDefault="009F21FE" w:rsidP="009F21FE">
            <w:pPr>
              <w:pStyle w:val="tablenormal0"/>
              <w:rPr>
                <w:rFonts w:cs="Calibri"/>
                <w:kern w:val="28"/>
              </w:rPr>
            </w:pPr>
            <w:r>
              <w:rPr>
                <w:rFonts w:cs="Calibri"/>
                <w:kern w:val="28"/>
              </w:rPr>
              <w:t>Parade Services</w:t>
            </w:r>
          </w:p>
        </w:tc>
        <w:tc>
          <w:tcPr>
            <w:tcW w:w="593" w:type="dxa"/>
          </w:tcPr>
          <w:p w:rsidR="009F21FE" w:rsidRDefault="009F21FE" w:rsidP="009F21FE">
            <w:pPr>
              <w:jc w:val="center"/>
            </w:pPr>
            <w:r w:rsidRPr="00FA07C1">
              <w:rPr>
                <w:rFonts w:ascii="Calibri" w:hAnsi="Calibri" w:cs="Calibri"/>
                <w:kern w:val="28"/>
              </w:rPr>
              <w:sym w:font="Wingdings" w:char="F0FC"/>
            </w:r>
          </w:p>
        </w:tc>
        <w:tc>
          <w:tcPr>
            <w:tcW w:w="593" w:type="dxa"/>
          </w:tcPr>
          <w:p w:rsidR="009F21FE" w:rsidRDefault="009F21FE" w:rsidP="009F21FE">
            <w:pPr>
              <w:jc w:val="center"/>
            </w:pPr>
            <w:r w:rsidRPr="00FA07C1">
              <w:rPr>
                <w:rFonts w:ascii="Calibri" w:hAnsi="Calibri" w:cs="Calibri"/>
                <w:kern w:val="28"/>
              </w:rPr>
              <w:sym w:font="Wingdings" w:char="F0FC"/>
            </w:r>
          </w:p>
        </w:tc>
        <w:tc>
          <w:tcPr>
            <w:tcW w:w="593" w:type="dxa"/>
          </w:tcPr>
          <w:p w:rsidR="009F21FE" w:rsidRDefault="009F21FE" w:rsidP="009F21FE">
            <w:pPr>
              <w:jc w:val="center"/>
            </w:pPr>
            <w:r w:rsidRPr="00FA07C1">
              <w:rPr>
                <w:rFonts w:ascii="Calibri" w:hAnsi="Calibri" w:cs="Calibri"/>
                <w:kern w:val="28"/>
              </w:rPr>
              <w:sym w:font="Wingdings" w:char="F0FC"/>
            </w:r>
          </w:p>
        </w:tc>
        <w:tc>
          <w:tcPr>
            <w:tcW w:w="593" w:type="dxa"/>
          </w:tcPr>
          <w:p w:rsidR="009F21FE" w:rsidRDefault="009F21FE" w:rsidP="009F21FE">
            <w:pPr>
              <w:jc w:val="center"/>
            </w:pPr>
            <w:r w:rsidRPr="00FA07C1">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lastRenderedPageBreak/>
              <w:t>4</w:t>
            </w:r>
          </w:p>
        </w:tc>
        <w:tc>
          <w:tcPr>
            <w:tcW w:w="2774" w:type="dxa"/>
          </w:tcPr>
          <w:p w:rsidR="009F21FE" w:rsidRDefault="009F21FE" w:rsidP="009F21FE">
            <w:pPr>
              <w:pStyle w:val="tablenormal0"/>
              <w:rPr>
                <w:rFonts w:cs="Calibri"/>
                <w:kern w:val="28"/>
              </w:rPr>
            </w:pPr>
            <w:r>
              <w:rPr>
                <w:rFonts w:cs="Calibri"/>
                <w:kern w:val="28"/>
              </w:rPr>
              <w:t>School Assemblies</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D67090">
              <w:rPr>
                <w:rFonts w:ascii="Calibri" w:hAnsi="Calibri" w:cs="Calibri"/>
                <w:kern w:val="28"/>
              </w:rPr>
              <w:sym w:font="Wingdings" w:char="F0FC"/>
            </w:r>
          </w:p>
        </w:tc>
        <w:tc>
          <w:tcPr>
            <w:tcW w:w="593" w:type="dxa"/>
          </w:tcPr>
          <w:p w:rsidR="009F21FE" w:rsidRDefault="009F21FE" w:rsidP="009F21FE">
            <w:pPr>
              <w:jc w:val="center"/>
            </w:pPr>
            <w:r w:rsidRPr="00D67090">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5</w:t>
            </w:r>
          </w:p>
        </w:tc>
        <w:tc>
          <w:tcPr>
            <w:tcW w:w="2774" w:type="dxa"/>
          </w:tcPr>
          <w:p w:rsidR="009F21FE" w:rsidRDefault="009F21FE" w:rsidP="009F21FE">
            <w:pPr>
              <w:pStyle w:val="tablenormal0"/>
              <w:rPr>
                <w:rFonts w:cs="Calibri"/>
                <w:kern w:val="28"/>
              </w:rPr>
            </w:pPr>
            <w:r>
              <w:rPr>
                <w:rFonts w:cs="Calibri"/>
                <w:kern w:val="28"/>
              </w:rPr>
              <w:t>Website</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r w:rsidRPr="006D65E1">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r w:rsidRPr="006D65E1">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6</w:t>
            </w:r>
          </w:p>
        </w:tc>
        <w:tc>
          <w:tcPr>
            <w:tcW w:w="2774" w:type="dxa"/>
          </w:tcPr>
          <w:p w:rsidR="009F21FE" w:rsidRDefault="009F21FE" w:rsidP="009F21FE">
            <w:pPr>
              <w:pStyle w:val="tablenormal0"/>
              <w:rPr>
                <w:rFonts w:cs="Calibri"/>
                <w:kern w:val="28"/>
              </w:rPr>
            </w:pPr>
            <w:r>
              <w:rPr>
                <w:rFonts w:cs="Calibri"/>
                <w:kern w:val="28"/>
              </w:rPr>
              <w:t>Take Note</w:t>
            </w:r>
          </w:p>
        </w:tc>
        <w:tc>
          <w:tcPr>
            <w:tcW w:w="593" w:type="dxa"/>
          </w:tcPr>
          <w:p w:rsidR="009F21FE" w:rsidRDefault="009F21FE" w:rsidP="009F21FE">
            <w:pPr>
              <w:jc w:val="center"/>
            </w:pPr>
            <w:r w:rsidRPr="00725532">
              <w:rPr>
                <w:rFonts w:ascii="Calibri" w:hAnsi="Calibri" w:cs="Calibri"/>
                <w:kern w:val="28"/>
              </w:rPr>
              <w:sym w:font="Wingdings" w:char="F0FC"/>
            </w:r>
          </w:p>
        </w:tc>
        <w:tc>
          <w:tcPr>
            <w:tcW w:w="593" w:type="dxa"/>
          </w:tcPr>
          <w:p w:rsidR="009F21FE" w:rsidRDefault="009F21FE" w:rsidP="009F21FE">
            <w:pPr>
              <w:jc w:val="center"/>
            </w:pPr>
            <w:r w:rsidRPr="00725532">
              <w:rPr>
                <w:rFonts w:ascii="Calibri" w:hAnsi="Calibri" w:cs="Calibri"/>
                <w:kern w:val="28"/>
              </w:rPr>
              <w:sym w:font="Wingdings" w:char="F0FC"/>
            </w:r>
          </w:p>
        </w:tc>
        <w:tc>
          <w:tcPr>
            <w:tcW w:w="593" w:type="dxa"/>
          </w:tcPr>
          <w:p w:rsidR="009F21FE" w:rsidRDefault="009F21FE" w:rsidP="009F21FE">
            <w:pPr>
              <w:jc w:val="center"/>
            </w:pPr>
            <w:r w:rsidRPr="00725532">
              <w:rPr>
                <w:rFonts w:ascii="Calibri" w:hAnsi="Calibri" w:cs="Calibri"/>
                <w:kern w:val="28"/>
              </w:rPr>
              <w:sym w:font="Wingdings" w:char="F0FC"/>
            </w:r>
          </w:p>
        </w:tc>
        <w:tc>
          <w:tcPr>
            <w:tcW w:w="593" w:type="dxa"/>
          </w:tcPr>
          <w:p w:rsidR="009F21FE" w:rsidRDefault="009F21FE" w:rsidP="009F21FE">
            <w:pPr>
              <w:jc w:val="center"/>
            </w:pPr>
            <w:r w:rsidRPr="00725532">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7</w:t>
            </w:r>
          </w:p>
        </w:tc>
        <w:tc>
          <w:tcPr>
            <w:tcW w:w="2774" w:type="dxa"/>
          </w:tcPr>
          <w:p w:rsidR="009F21FE" w:rsidRDefault="009F21FE" w:rsidP="009F21FE">
            <w:pPr>
              <w:pStyle w:val="tablenormal0"/>
              <w:rPr>
                <w:rFonts w:cs="Calibri"/>
                <w:kern w:val="28"/>
              </w:rPr>
            </w:pPr>
            <w:r>
              <w:rPr>
                <w:rFonts w:cs="Calibri"/>
                <w:kern w:val="28"/>
              </w:rPr>
              <w:t>Membership Course</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E246AB">
              <w:rPr>
                <w:rFonts w:ascii="Calibri" w:hAnsi="Calibri" w:cs="Calibri"/>
                <w:kern w:val="28"/>
              </w:rPr>
              <w:sym w:font="Wingdings" w:char="F0FC"/>
            </w:r>
          </w:p>
        </w:tc>
        <w:tc>
          <w:tcPr>
            <w:tcW w:w="593" w:type="dxa"/>
          </w:tcPr>
          <w:p w:rsidR="009F21FE" w:rsidRDefault="009F21FE" w:rsidP="009F21FE">
            <w:pPr>
              <w:jc w:val="center"/>
            </w:pPr>
            <w:r w:rsidRPr="00E246AB">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r>
              <w:rPr>
                <w:rFonts w:cs="Calibri"/>
                <w:kern w:val="28"/>
              </w:rPr>
              <w:t>One held very recently resulted in 2 x new members</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8</w:t>
            </w:r>
          </w:p>
        </w:tc>
        <w:tc>
          <w:tcPr>
            <w:tcW w:w="2774" w:type="dxa"/>
          </w:tcPr>
          <w:p w:rsidR="009F21FE" w:rsidRDefault="009F21FE" w:rsidP="009F21FE">
            <w:pPr>
              <w:pStyle w:val="tablenormal0"/>
              <w:rPr>
                <w:rFonts w:cs="Calibri"/>
                <w:kern w:val="28"/>
              </w:rPr>
            </w:pPr>
            <w:r>
              <w:rPr>
                <w:rFonts w:cs="Calibri"/>
                <w:kern w:val="28"/>
              </w:rPr>
              <w:t>Ladies Who Lunch</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E246AB">
              <w:rPr>
                <w:rFonts w:ascii="Calibri" w:hAnsi="Calibri" w:cs="Calibri"/>
                <w:kern w:val="28"/>
              </w:rPr>
              <w:sym w:font="Wingdings" w:char="F0FC"/>
            </w:r>
          </w:p>
        </w:tc>
        <w:tc>
          <w:tcPr>
            <w:tcW w:w="593" w:type="dxa"/>
          </w:tcPr>
          <w:p w:rsidR="009F21FE" w:rsidRDefault="009F21FE" w:rsidP="009F21FE">
            <w:pPr>
              <w:jc w:val="center"/>
            </w:pPr>
            <w:r w:rsidRPr="00E246AB">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9</w:t>
            </w:r>
          </w:p>
        </w:tc>
        <w:tc>
          <w:tcPr>
            <w:tcW w:w="2774" w:type="dxa"/>
          </w:tcPr>
          <w:p w:rsidR="009F21FE" w:rsidRDefault="009F21FE" w:rsidP="009F21FE">
            <w:pPr>
              <w:pStyle w:val="tablenormal0"/>
              <w:rPr>
                <w:rFonts w:cs="Calibri"/>
                <w:kern w:val="28"/>
              </w:rPr>
            </w:pPr>
            <w:r>
              <w:rPr>
                <w:rFonts w:cs="Calibri"/>
                <w:kern w:val="28"/>
              </w:rPr>
              <w:t>YMCA Link</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234623">
              <w:rPr>
                <w:rFonts w:ascii="Calibri" w:hAnsi="Calibri" w:cs="Calibri"/>
                <w:kern w:val="28"/>
              </w:rPr>
              <w:sym w:font="Wingdings" w:char="F0FC"/>
            </w:r>
          </w:p>
        </w:tc>
        <w:tc>
          <w:tcPr>
            <w:tcW w:w="593" w:type="dxa"/>
          </w:tcPr>
          <w:p w:rsidR="009F21FE" w:rsidRDefault="009F21FE" w:rsidP="009F21FE">
            <w:pPr>
              <w:jc w:val="center"/>
            </w:pPr>
            <w:r w:rsidRPr="00234623">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r>
              <w:rPr>
                <w:rFonts w:cs="Calibri"/>
                <w:kern w:val="28"/>
              </w:rPr>
              <w:t>Begins Jan 2018?</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10</w:t>
            </w:r>
          </w:p>
        </w:tc>
        <w:tc>
          <w:tcPr>
            <w:tcW w:w="2774" w:type="dxa"/>
          </w:tcPr>
          <w:p w:rsidR="009F21FE" w:rsidRDefault="009F21FE" w:rsidP="009F21FE">
            <w:pPr>
              <w:pStyle w:val="tablenormal0"/>
              <w:rPr>
                <w:rFonts w:cs="Calibri"/>
                <w:kern w:val="28"/>
              </w:rPr>
            </w:pPr>
            <w:r>
              <w:rPr>
                <w:rFonts w:cs="Calibri"/>
                <w:kern w:val="28"/>
              </w:rPr>
              <w:t>Junior Church</w:t>
            </w:r>
          </w:p>
        </w:tc>
        <w:tc>
          <w:tcPr>
            <w:tcW w:w="593" w:type="dxa"/>
          </w:tcPr>
          <w:p w:rsidR="009F21FE" w:rsidRDefault="009F21FE" w:rsidP="009F21FE">
            <w:pPr>
              <w:jc w:val="center"/>
            </w:pPr>
            <w:r w:rsidRPr="00EE0914">
              <w:rPr>
                <w:rFonts w:ascii="Calibri" w:hAnsi="Calibri" w:cs="Calibri"/>
                <w:kern w:val="28"/>
              </w:rPr>
              <w:sym w:font="Wingdings" w:char="F0FC"/>
            </w:r>
          </w:p>
        </w:tc>
        <w:tc>
          <w:tcPr>
            <w:tcW w:w="593" w:type="dxa"/>
          </w:tcPr>
          <w:p w:rsidR="009F21FE" w:rsidRDefault="009F21FE" w:rsidP="009F21FE">
            <w:pPr>
              <w:jc w:val="center"/>
            </w:pPr>
            <w:r w:rsidRPr="00EE0914">
              <w:rPr>
                <w:rFonts w:ascii="Calibri" w:hAnsi="Calibri" w:cs="Calibri"/>
                <w:kern w:val="28"/>
              </w:rPr>
              <w:sym w:font="Wingdings" w:char="F0FC"/>
            </w:r>
          </w:p>
        </w:tc>
        <w:tc>
          <w:tcPr>
            <w:tcW w:w="593" w:type="dxa"/>
          </w:tcPr>
          <w:p w:rsidR="009F21FE" w:rsidRDefault="009F21FE" w:rsidP="009F21FE">
            <w:pPr>
              <w:jc w:val="center"/>
            </w:pPr>
            <w:r w:rsidRPr="00EE0914">
              <w:rPr>
                <w:rFonts w:ascii="Calibri" w:hAnsi="Calibri" w:cs="Calibri"/>
                <w:kern w:val="28"/>
              </w:rPr>
              <w:sym w:font="Wingdings" w:char="F0FC"/>
            </w:r>
          </w:p>
        </w:tc>
        <w:tc>
          <w:tcPr>
            <w:tcW w:w="593" w:type="dxa"/>
          </w:tcPr>
          <w:p w:rsidR="009F21FE" w:rsidRDefault="009F21FE" w:rsidP="009F21FE">
            <w:pPr>
              <w:jc w:val="center"/>
            </w:pPr>
            <w:r w:rsidRPr="00EE0914">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11</w:t>
            </w:r>
          </w:p>
        </w:tc>
        <w:tc>
          <w:tcPr>
            <w:tcW w:w="2774" w:type="dxa"/>
          </w:tcPr>
          <w:p w:rsidR="009F21FE" w:rsidRDefault="009F21FE" w:rsidP="009F21FE">
            <w:pPr>
              <w:pStyle w:val="tablenormal0"/>
              <w:rPr>
                <w:rFonts w:cs="Calibri"/>
                <w:kern w:val="28"/>
              </w:rPr>
            </w:pPr>
            <w:r>
              <w:rPr>
                <w:rFonts w:cs="Calibri"/>
                <w:kern w:val="28"/>
              </w:rPr>
              <w:t>Friday Fun</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3924BC">
              <w:rPr>
                <w:rFonts w:ascii="Calibri" w:hAnsi="Calibri" w:cs="Calibri"/>
                <w:kern w:val="28"/>
              </w:rPr>
              <w:sym w:font="Wingdings" w:char="F0FC"/>
            </w:r>
          </w:p>
        </w:tc>
        <w:tc>
          <w:tcPr>
            <w:tcW w:w="593" w:type="dxa"/>
          </w:tcPr>
          <w:p w:rsidR="009F21FE" w:rsidRDefault="009F21FE" w:rsidP="009F21FE">
            <w:pPr>
              <w:jc w:val="center"/>
            </w:pPr>
            <w:r w:rsidRPr="003924BC">
              <w:rPr>
                <w:rFonts w:ascii="Calibri" w:hAnsi="Calibri" w:cs="Calibri"/>
                <w:kern w:val="28"/>
              </w:rPr>
              <w:sym w:font="Wingdings" w:char="F0FC"/>
            </w:r>
          </w:p>
        </w:tc>
        <w:tc>
          <w:tcPr>
            <w:tcW w:w="593" w:type="dxa"/>
          </w:tcPr>
          <w:p w:rsidR="009F21FE" w:rsidRDefault="009F21FE" w:rsidP="009F21FE">
            <w:pPr>
              <w:jc w:val="center"/>
            </w:pPr>
            <w:r w:rsidRPr="003924BC">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r>
              <w:rPr>
                <w:rFonts w:cs="Calibri"/>
                <w:kern w:val="28"/>
              </w:rPr>
              <w:t>Primary aged children begins Jan 2018</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12</w:t>
            </w:r>
          </w:p>
        </w:tc>
        <w:tc>
          <w:tcPr>
            <w:tcW w:w="2774" w:type="dxa"/>
          </w:tcPr>
          <w:p w:rsidR="009F21FE" w:rsidRDefault="009F21FE" w:rsidP="009F21FE">
            <w:pPr>
              <w:pStyle w:val="tablenormal0"/>
              <w:rPr>
                <w:rFonts w:cs="Calibri"/>
                <w:kern w:val="28"/>
              </w:rPr>
            </w:pPr>
            <w:proofErr w:type="spellStart"/>
            <w:r>
              <w:rPr>
                <w:rFonts w:cs="Calibri"/>
                <w:kern w:val="28"/>
              </w:rPr>
              <w:t>Fairtrade</w:t>
            </w:r>
            <w:proofErr w:type="spellEnd"/>
            <w:r>
              <w:rPr>
                <w:rFonts w:cs="Calibri"/>
                <w:kern w:val="28"/>
              </w:rPr>
              <w:t xml:space="preserve"> Coffee Mornings</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307D2C">
              <w:rPr>
                <w:rFonts w:ascii="Calibri" w:hAnsi="Calibri" w:cs="Calibri"/>
                <w:kern w:val="28"/>
              </w:rPr>
              <w:sym w:font="Wingdings" w:char="F0FC"/>
            </w:r>
          </w:p>
        </w:tc>
        <w:tc>
          <w:tcPr>
            <w:tcW w:w="593" w:type="dxa"/>
          </w:tcPr>
          <w:p w:rsidR="009F21FE" w:rsidRDefault="009F21FE" w:rsidP="009F21FE">
            <w:pPr>
              <w:jc w:val="center"/>
            </w:pPr>
            <w:r w:rsidRPr="00307D2C">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13</w:t>
            </w:r>
          </w:p>
        </w:tc>
        <w:tc>
          <w:tcPr>
            <w:tcW w:w="2774" w:type="dxa"/>
          </w:tcPr>
          <w:p w:rsidR="009F21FE" w:rsidRDefault="009F21FE" w:rsidP="009F21FE">
            <w:pPr>
              <w:pStyle w:val="tablenormal0"/>
              <w:rPr>
                <w:rFonts w:cs="Calibri"/>
                <w:kern w:val="28"/>
              </w:rPr>
            </w:pPr>
            <w:r>
              <w:rPr>
                <w:rFonts w:cs="Calibri"/>
                <w:kern w:val="28"/>
              </w:rPr>
              <w:t>Brownies</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307D2C">
              <w:rPr>
                <w:rFonts w:ascii="Calibri" w:hAnsi="Calibri" w:cs="Calibri"/>
                <w:kern w:val="28"/>
              </w:rPr>
              <w:sym w:font="Wingdings" w:char="F0FC"/>
            </w:r>
          </w:p>
        </w:tc>
        <w:tc>
          <w:tcPr>
            <w:tcW w:w="593" w:type="dxa"/>
          </w:tcPr>
          <w:p w:rsidR="009F21FE" w:rsidRDefault="009F21FE" w:rsidP="009F21FE">
            <w:pPr>
              <w:jc w:val="center"/>
            </w:pPr>
            <w:r w:rsidRPr="00307D2C">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r>
              <w:rPr>
                <w:rFonts w:cs="Calibri"/>
                <w:kern w:val="28"/>
              </w:rPr>
              <w:t>Brownies are a Methodist Pack</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14</w:t>
            </w:r>
          </w:p>
        </w:tc>
        <w:tc>
          <w:tcPr>
            <w:tcW w:w="2774" w:type="dxa"/>
          </w:tcPr>
          <w:p w:rsidR="009F21FE" w:rsidRDefault="009F21FE" w:rsidP="009F21FE">
            <w:pPr>
              <w:pStyle w:val="tablenormal0"/>
              <w:rPr>
                <w:rFonts w:cs="Calibri"/>
                <w:kern w:val="28"/>
              </w:rPr>
            </w:pPr>
            <w:r>
              <w:rPr>
                <w:rFonts w:cs="Calibri"/>
                <w:kern w:val="28"/>
              </w:rPr>
              <w:t>Rainbows, Guides and Rangers</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307D2C">
              <w:rPr>
                <w:rFonts w:ascii="Calibri" w:hAnsi="Calibri" w:cs="Calibri"/>
                <w:kern w:val="28"/>
              </w:rPr>
              <w:sym w:font="Wingdings" w:char="F0FC"/>
            </w:r>
          </w:p>
        </w:tc>
        <w:tc>
          <w:tcPr>
            <w:tcW w:w="593" w:type="dxa"/>
          </w:tcPr>
          <w:p w:rsidR="009F21FE" w:rsidRDefault="009F21FE" w:rsidP="009F21FE">
            <w:pPr>
              <w:jc w:val="center"/>
            </w:pPr>
            <w:r w:rsidRPr="00307D2C">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r>
              <w:rPr>
                <w:rFonts w:cs="Calibri"/>
                <w:kern w:val="28"/>
              </w:rPr>
              <w:t>These are not Methodist sponsored packs but there are church leadership connections</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15</w:t>
            </w:r>
          </w:p>
        </w:tc>
        <w:tc>
          <w:tcPr>
            <w:tcW w:w="2774" w:type="dxa"/>
          </w:tcPr>
          <w:p w:rsidR="009F21FE" w:rsidRDefault="009F21FE" w:rsidP="009F21FE">
            <w:pPr>
              <w:pStyle w:val="tablenormal0"/>
              <w:rPr>
                <w:rFonts w:cs="Calibri"/>
                <w:kern w:val="28"/>
              </w:rPr>
            </w:pPr>
            <w:r>
              <w:rPr>
                <w:rFonts w:cs="Calibri"/>
                <w:kern w:val="28"/>
              </w:rPr>
              <w:t>Bowls Club</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253268">
              <w:rPr>
                <w:rFonts w:ascii="Calibri" w:hAnsi="Calibri" w:cs="Calibri"/>
                <w:kern w:val="28"/>
              </w:rPr>
              <w:sym w:font="Wingdings" w:char="F0FC"/>
            </w:r>
          </w:p>
        </w:tc>
        <w:tc>
          <w:tcPr>
            <w:tcW w:w="593" w:type="dxa"/>
          </w:tcPr>
          <w:p w:rsidR="009F21FE" w:rsidRDefault="009F21FE" w:rsidP="009F21FE">
            <w:pPr>
              <w:jc w:val="center"/>
            </w:pPr>
            <w:r w:rsidRPr="00253268">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r>
              <w:rPr>
                <w:rFonts w:cs="Calibri"/>
                <w:kern w:val="28"/>
              </w:rPr>
              <w:t>Led by lay members not overtly evangelistic</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16</w:t>
            </w:r>
          </w:p>
        </w:tc>
        <w:tc>
          <w:tcPr>
            <w:tcW w:w="2774" w:type="dxa"/>
          </w:tcPr>
          <w:p w:rsidR="009F21FE" w:rsidRDefault="009F21FE" w:rsidP="009F21FE">
            <w:pPr>
              <w:pStyle w:val="tablenormal0"/>
              <w:rPr>
                <w:rFonts w:cs="Calibri"/>
                <w:kern w:val="28"/>
              </w:rPr>
            </w:pPr>
            <w:r>
              <w:rPr>
                <w:rFonts w:cs="Calibri"/>
                <w:kern w:val="28"/>
              </w:rPr>
              <w:t>Toddler Group</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253268">
              <w:rPr>
                <w:rFonts w:ascii="Calibri" w:hAnsi="Calibri" w:cs="Calibri"/>
                <w:kern w:val="28"/>
              </w:rPr>
              <w:sym w:font="Wingdings" w:char="F0FC"/>
            </w:r>
          </w:p>
        </w:tc>
        <w:tc>
          <w:tcPr>
            <w:tcW w:w="593" w:type="dxa"/>
          </w:tcPr>
          <w:p w:rsidR="009F21FE" w:rsidRDefault="009F21FE" w:rsidP="009F21FE">
            <w:pPr>
              <w:jc w:val="center"/>
            </w:pPr>
            <w:r w:rsidRPr="00253268">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r>
              <w:rPr>
                <w:rFonts w:cs="Calibri"/>
                <w:kern w:val="28"/>
              </w:rPr>
              <w:t>Led by lay members not overtly evangelistic</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17</w:t>
            </w:r>
          </w:p>
        </w:tc>
        <w:tc>
          <w:tcPr>
            <w:tcW w:w="2774" w:type="dxa"/>
          </w:tcPr>
          <w:p w:rsidR="009F21FE" w:rsidRDefault="009F21FE" w:rsidP="009F21FE">
            <w:pPr>
              <w:pStyle w:val="tablenormal0"/>
              <w:rPr>
                <w:rFonts w:cs="Calibri"/>
                <w:kern w:val="28"/>
              </w:rPr>
            </w:pPr>
            <w:r>
              <w:rPr>
                <w:rFonts w:cs="Calibri"/>
                <w:kern w:val="28"/>
              </w:rPr>
              <w:t>De Havilland Model Railway</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A37AF6">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r>
              <w:rPr>
                <w:rFonts w:cs="Calibri"/>
                <w:kern w:val="28"/>
              </w:rPr>
              <w:t>Permanent booking of room – makes us their home</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18</w:t>
            </w:r>
          </w:p>
        </w:tc>
        <w:tc>
          <w:tcPr>
            <w:tcW w:w="2774" w:type="dxa"/>
          </w:tcPr>
          <w:p w:rsidR="009F21FE" w:rsidRDefault="009F21FE" w:rsidP="009F21FE">
            <w:pPr>
              <w:pStyle w:val="tablenormal0"/>
              <w:rPr>
                <w:rFonts w:cs="Calibri"/>
                <w:kern w:val="28"/>
              </w:rPr>
            </w:pPr>
            <w:r>
              <w:rPr>
                <w:rFonts w:cs="Calibri"/>
                <w:kern w:val="28"/>
              </w:rPr>
              <w:t>Counselling</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A37AF6">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r>
              <w:rPr>
                <w:rFonts w:cs="Calibri"/>
                <w:kern w:val="28"/>
              </w:rPr>
              <w:t>Use of premises regularly by local counselling</w:t>
            </w:r>
          </w:p>
        </w:tc>
      </w:tr>
      <w:tr w:rsidR="009F21FE" w:rsidTr="001068ED">
        <w:tc>
          <w:tcPr>
            <w:tcW w:w="9265" w:type="dxa"/>
            <w:gridSpan w:val="7"/>
          </w:tcPr>
          <w:p w:rsidR="009F21FE" w:rsidRPr="002668AB" w:rsidRDefault="009F21FE" w:rsidP="009F21FE">
            <w:pPr>
              <w:rPr>
                <w:rFonts w:cs="Calibri"/>
                <w:kern w:val="28"/>
              </w:rPr>
            </w:pPr>
            <w:proofErr w:type="spellStart"/>
            <w:r w:rsidRPr="009E350C">
              <w:rPr>
                <w:rFonts w:asciiTheme="majorHAnsi" w:hAnsiTheme="majorHAnsi" w:cs="Calibri Light"/>
                <w:color w:val="2F5496"/>
                <w:szCs w:val="24"/>
              </w:rPr>
              <w:t>Shenley</w:t>
            </w:r>
            <w:proofErr w:type="spellEnd"/>
            <w:r w:rsidRPr="009E350C">
              <w:rPr>
                <w:rFonts w:asciiTheme="majorHAnsi" w:hAnsiTheme="majorHAnsi" w:cs="Calibri Light"/>
                <w:color w:val="2F5496"/>
                <w:szCs w:val="24"/>
              </w:rPr>
              <w:t xml:space="preserve"> Methodist Church</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w:t>
            </w:r>
          </w:p>
        </w:tc>
        <w:tc>
          <w:tcPr>
            <w:tcW w:w="2774" w:type="dxa"/>
          </w:tcPr>
          <w:p w:rsidR="009F21FE" w:rsidRDefault="009F21FE" w:rsidP="009F21FE">
            <w:pPr>
              <w:pStyle w:val="tablenormal0"/>
              <w:rPr>
                <w:rFonts w:cs="Calibri"/>
                <w:kern w:val="28"/>
              </w:rPr>
            </w:pPr>
            <w:r>
              <w:rPr>
                <w:rFonts w:cs="Calibri"/>
                <w:kern w:val="28"/>
              </w:rPr>
              <w:t>Sunday Worship</w:t>
            </w:r>
          </w:p>
        </w:tc>
        <w:tc>
          <w:tcPr>
            <w:tcW w:w="593" w:type="dxa"/>
          </w:tcPr>
          <w:p w:rsidR="009F21FE" w:rsidRDefault="009F21FE" w:rsidP="009F21FE">
            <w:pPr>
              <w:jc w:val="center"/>
            </w:pPr>
            <w:r w:rsidRPr="00461E6C">
              <w:rPr>
                <w:rFonts w:ascii="Calibri" w:hAnsi="Calibri" w:cs="Calibri"/>
                <w:kern w:val="28"/>
              </w:rPr>
              <w:sym w:font="Wingdings" w:char="F0FC"/>
            </w:r>
          </w:p>
        </w:tc>
        <w:tc>
          <w:tcPr>
            <w:tcW w:w="593" w:type="dxa"/>
          </w:tcPr>
          <w:p w:rsidR="009F21FE" w:rsidRDefault="009F21FE" w:rsidP="009F21FE">
            <w:pPr>
              <w:jc w:val="center"/>
            </w:pPr>
            <w:r w:rsidRPr="00461E6C">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r w:rsidRPr="00A37AF6">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2</w:t>
            </w:r>
          </w:p>
        </w:tc>
        <w:tc>
          <w:tcPr>
            <w:tcW w:w="2774" w:type="dxa"/>
          </w:tcPr>
          <w:p w:rsidR="009F21FE" w:rsidRDefault="009F21FE" w:rsidP="009F21FE">
            <w:pPr>
              <w:pStyle w:val="tablenormal0"/>
              <w:rPr>
                <w:rFonts w:cs="Calibri"/>
                <w:kern w:val="28"/>
              </w:rPr>
            </w:pPr>
            <w:r>
              <w:rPr>
                <w:rFonts w:cs="Calibri"/>
                <w:kern w:val="28"/>
              </w:rPr>
              <w:t>Sunday School</w:t>
            </w:r>
          </w:p>
        </w:tc>
        <w:tc>
          <w:tcPr>
            <w:tcW w:w="593" w:type="dxa"/>
          </w:tcPr>
          <w:p w:rsidR="009F21FE" w:rsidRDefault="009F21FE" w:rsidP="009F21FE">
            <w:pPr>
              <w:jc w:val="center"/>
            </w:pPr>
            <w:r w:rsidRPr="00181797">
              <w:rPr>
                <w:rFonts w:ascii="Calibri" w:hAnsi="Calibri" w:cs="Calibri"/>
                <w:kern w:val="28"/>
              </w:rPr>
              <w:sym w:font="Wingdings" w:char="F0FC"/>
            </w:r>
          </w:p>
        </w:tc>
        <w:tc>
          <w:tcPr>
            <w:tcW w:w="593" w:type="dxa"/>
          </w:tcPr>
          <w:p w:rsidR="009F21FE" w:rsidRDefault="009F21FE" w:rsidP="009F21FE">
            <w:pPr>
              <w:jc w:val="center"/>
            </w:pPr>
            <w:r w:rsidRPr="00181797">
              <w:rPr>
                <w:rFonts w:ascii="Calibri" w:hAnsi="Calibri" w:cs="Calibri"/>
                <w:kern w:val="28"/>
              </w:rPr>
              <w:sym w:font="Wingdings" w:char="F0FC"/>
            </w:r>
          </w:p>
        </w:tc>
        <w:tc>
          <w:tcPr>
            <w:tcW w:w="593" w:type="dxa"/>
          </w:tcPr>
          <w:p w:rsidR="009F21FE" w:rsidRDefault="009F21FE" w:rsidP="009F21FE">
            <w:pPr>
              <w:jc w:val="center"/>
            </w:pPr>
            <w:r w:rsidRPr="00181797">
              <w:rPr>
                <w:rFonts w:ascii="Calibri" w:hAnsi="Calibri" w:cs="Calibri"/>
                <w:kern w:val="28"/>
              </w:rPr>
              <w:sym w:font="Wingdings" w:char="F0FC"/>
            </w:r>
          </w:p>
        </w:tc>
        <w:tc>
          <w:tcPr>
            <w:tcW w:w="593" w:type="dxa"/>
          </w:tcPr>
          <w:p w:rsidR="009F21FE" w:rsidRDefault="009F21FE" w:rsidP="009F21FE">
            <w:pPr>
              <w:jc w:val="center"/>
            </w:pPr>
            <w:r w:rsidRPr="00181797">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3</w:t>
            </w:r>
          </w:p>
        </w:tc>
        <w:tc>
          <w:tcPr>
            <w:tcW w:w="2774" w:type="dxa"/>
          </w:tcPr>
          <w:p w:rsidR="009F21FE" w:rsidRDefault="009F21FE" w:rsidP="009F21FE">
            <w:pPr>
              <w:pStyle w:val="tablenormal0"/>
              <w:rPr>
                <w:rFonts w:cs="Calibri"/>
                <w:kern w:val="28"/>
              </w:rPr>
            </w:pPr>
            <w:r>
              <w:rPr>
                <w:rFonts w:cs="Calibri"/>
                <w:kern w:val="28"/>
              </w:rPr>
              <w:t>Messy Church (hosting alternate months with St Martin’s)</w:t>
            </w:r>
          </w:p>
        </w:tc>
        <w:tc>
          <w:tcPr>
            <w:tcW w:w="593" w:type="dxa"/>
          </w:tcPr>
          <w:p w:rsidR="009F21FE" w:rsidRDefault="009F21FE" w:rsidP="009F21FE">
            <w:pPr>
              <w:jc w:val="center"/>
            </w:pPr>
            <w:r w:rsidRPr="00181797">
              <w:rPr>
                <w:rFonts w:ascii="Calibri" w:hAnsi="Calibri" w:cs="Calibri"/>
                <w:kern w:val="28"/>
              </w:rPr>
              <w:sym w:font="Wingdings" w:char="F0FC"/>
            </w:r>
          </w:p>
        </w:tc>
        <w:tc>
          <w:tcPr>
            <w:tcW w:w="593" w:type="dxa"/>
          </w:tcPr>
          <w:p w:rsidR="009F21FE" w:rsidRDefault="009F21FE" w:rsidP="009F21FE">
            <w:pPr>
              <w:jc w:val="center"/>
            </w:pPr>
            <w:r w:rsidRPr="00181797">
              <w:rPr>
                <w:rFonts w:ascii="Calibri" w:hAnsi="Calibri" w:cs="Calibri"/>
                <w:kern w:val="28"/>
              </w:rPr>
              <w:sym w:font="Wingdings" w:char="F0FC"/>
            </w:r>
          </w:p>
        </w:tc>
        <w:tc>
          <w:tcPr>
            <w:tcW w:w="593" w:type="dxa"/>
          </w:tcPr>
          <w:p w:rsidR="009F21FE" w:rsidRDefault="009F21FE" w:rsidP="009F21FE">
            <w:pPr>
              <w:jc w:val="center"/>
            </w:pPr>
            <w:r w:rsidRPr="00181797">
              <w:rPr>
                <w:rFonts w:ascii="Calibri" w:hAnsi="Calibri" w:cs="Calibri"/>
                <w:kern w:val="28"/>
              </w:rPr>
              <w:sym w:font="Wingdings" w:char="F0FC"/>
            </w:r>
          </w:p>
        </w:tc>
        <w:tc>
          <w:tcPr>
            <w:tcW w:w="593" w:type="dxa"/>
          </w:tcPr>
          <w:p w:rsidR="009F21FE" w:rsidRDefault="009F21FE" w:rsidP="009F21FE">
            <w:pPr>
              <w:jc w:val="center"/>
            </w:pPr>
            <w:r w:rsidRPr="00181797">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4</w:t>
            </w:r>
          </w:p>
        </w:tc>
        <w:tc>
          <w:tcPr>
            <w:tcW w:w="2774" w:type="dxa"/>
          </w:tcPr>
          <w:p w:rsidR="009F21FE" w:rsidRDefault="009F21FE" w:rsidP="009F21FE">
            <w:pPr>
              <w:pStyle w:val="tablenormal0"/>
              <w:rPr>
                <w:rFonts w:cs="Calibri"/>
                <w:kern w:val="28"/>
              </w:rPr>
            </w:pPr>
            <w:r>
              <w:rPr>
                <w:rFonts w:cs="Calibri"/>
                <w:kern w:val="28"/>
              </w:rPr>
              <w:t>Fellowship</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A773FE">
              <w:rPr>
                <w:rFonts w:ascii="Calibri" w:hAnsi="Calibri" w:cs="Calibri"/>
                <w:kern w:val="28"/>
              </w:rPr>
              <w:sym w:font="Wingdings" w:char="F0FC"/>
            </w:r>
          </w:p>
        </w:tc>
        <w:tc>
          <w:tcPr>
            <w:tcW w:w="593" w:type="dxa"/>
          </w:tcPr>
          <w:p w:rsidR="009F21FE" w:rsidRDefault="009F21FE" w:rsidP="009F21FE">
            <w:pPr>
              <w:jc w:val="center"/>
            </w:pPr>
            <w:r w:rsidRPr="00A773FE">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5</w:t>
            </w:r>
          </w:p>
        </w:tc>
        <w:tc>
          <w:tcPr>
            <w:tcW w:w="2774" w:type="dxa"/>
          </w:tcPr>
          <w:p w:rsidR="009F21FE" w:rsidRDefault="009F21FE" w:rsidP="009F21FE">
            <w:pPr>
              <w:pStyle w:val="tablenormal0"/>
              <w:rPr>
                <w:rFonts w:cs="Calibri"/>
                <w:kern w:val="28"/>
              </w:rPr>
            </w:pPr>
            <w:r>
              <w:rPr>
                <w:rFonts w:cs="Calibri"/>
                <w:kern w:val="28"/>
              </w:rPr>
              <w:t>Bible study</w:t>
            </w:r>
          </w:p>
        </w:tc>
        <w:tc>
          <w:tcPr>
            <w:tcW w:w="593" w:type="dxa"/>
          </w:tcPr>
          <w:p w:rsidR="009F21FE" w:rsidRDefault="009F21FE" w:rsidP="009F21FE">
            <w:pPr>
              <w:jc w:val="center"/>
            </w:pPr>
            <w:r w:rsidRPr="007C7C9A">
              <w:rPr>
                <w:rFonts w:ascii="Calibri" w:hAnsi="Calibri" w:cs="Calibri"/>
                <w:kern w:val="28"/>
              </w:rPr>
              <w:sym w:font="Wingdings" w:char="F0FC"/>
            </w:r>
          </w:p>
        </w:tc>
        <w:tc>
          <w:tcPr>
            <w:tcW w:w="593" w:type="dxa"/>
          </w:tcPr>
          <w:p w:rsidR="009F21FE" w:rsidRDefault="009F21FE" w:rsidP="009F21FE">
            <w:pPr>
              <w:jc w:val="center"/>
            </w:pPr>
            <w:r w:rsidRPr="007C7C9A">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r w:rsidRPr="00A37AF6">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6</w:t>
            </w:r>
          </w:p>
        </w:tc>
        <w:tc>
          <w:tcPr>
            <w:tcW w:w="2774" w:type="dxa"/>
          </w:tcPr>
          <w:p w:rsidR="009F21FE" w:rsidRDefault="009F21FE" w:rsidP="009F21FE">
            <w:pPr>
              <w:pStyle w:val="tablenormal0"/>
              <w:rPr>
                <w:rFonts w:cs="Calibri"/>
                <w:kern w:val="28"/>
              </w:rPr>
            </w:pPr>
            <w:r>
              <w:rPr>
                <w:rFonts w:cs="Calibri"/>
                <w:kern w:val="28"/>
              </w:rPr>
              <w:t>Monthly news letter</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D64DE3">
              <w:rPr>
                <w:rFonts w:ascii="Calibri" w:hAnsi="Calibri" w:cs="Calibri"/>
                <w:kern w:val="28"/>
              </w:rPr>
              <w:sym w:font="Wingdings" w:char="F0FC"/>
            </w:r>
          </w:p>
        </w:tc>
        <w:tc>
          <w:tcPr>
            <w:tcW w:w="593" w:type="dxa"/>
          </w:tcPr>
          <w:p w:rsidR="009F21FE" w:rsidRDefault="009F21FE" w:rsidP="009F21FE">
            <w:pPr>
              <w:jc w:val="center"/>
            </w:pPr>
            <w:r w:rsidRPr="00D64DE3">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7</w:t>
            </w:r>
          </w:p>
        </w:tc>
        <w:tc>
          <w:tcPr>
            <w:tcW w:w="2774" w:type="dxa"/>
          </w:tcPr>
          <w:p w:rsidR="009F21FE" w:rsidRDefault="009F21FE" w:rsidP="009F21FE">
            <w:pPr>
              <w:pStyle w:val="tablenormal0"/>
              <w:rPr>
                <w:rFonts w:cs="Calibri"/>
                <w:kern w:val="28"/>
              </w:rPr>
            </w:pPr>
            <w:r>
              <w:rPr>
                <w:rFonts w:cs="Calibri"/>
                <w:kern w:val="28"/>
              </w:rPr>
              <w:t>Church Sales and coffee mornings</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D03229">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8</w:t>
            </w:r>
          </w:p>
        </w:tc>
        <w:tc>
          <w:tcPr>
            <w:tcW w:w="2774" w:type="dxa"/>
          </w:tcPr>
          <w:p w:rsidR="009F21FE" w:rsidRDefault="009F21FE" w:rsidP="009F21FE">
            <w:pPr>
              <w:pStyle w:val="tablenormal0"/>
              <w:rPr>
                <w:rFonts w:cs="Calibri"/>
                <w:kern w:val="28"/>
              </w:rPr>
            </w:pPr>
            <w:r>
              <w:rPr>
                <w:rFonts w:cs="Calibri"/>
                <w:kern w:val="28"/>
              </w:rPr>
              <w:t>Charity Sale</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D03229">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9</w:t>
            </w:r>
          </w:p>
        </w:tc>
        <w:tc>
          <w:tcPr>
            <w:tcW w:w="2774" w:type="dxa"/>
          </w:tcPr>
          <w:p w:rsidR="009F21FE" w:rsidRDefault="009F21FE" w:rsidP="009F21FE">
            <w:pPr>
              <w:pStyle w:val="tablenormal0"/>
              <w:rPr>
                <w:rFonts w:cs="Calibri"/>
                <w:kern w:val="28"/>
              </w:rPr>
            </w:pPr>
            <w:r>
              <w:rPr>
                <w:rFonts w:cs="Calibri"/>
                <w:kern w:val="28"/>
              </w:rPr>
              <w:t>Rentals</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D03229">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r>
              <w:rPr>
                <w:rFonts w:cs="Calibri"/>
                <w:kern w:val="28"/>
              </w:rPr>
              <w:t>(</w:t>
            </w:r>
            <w:r w:rsidRPr="00A37AF6">
              <w:rPr>
                <w:rFonts w:ascii="Calibri" w:hAnsi="Calibri" w:cs="Calibri"/>
                <w:kern w:val="28"/>
              </w:rPr>
              <w:sym w:font="Wingdings" w:char="F0FC"/>
            </w:r>
            <w:r>
              <w:rPr>
                <w:rFonts w:cs="Calibri"/>
                <w:kern w:val="28"/>
              </w:rPr>
              <w:t>)</w:t>
            </w: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lastRenderedPageBreak/>
              <w:t>10</w:t>
            </w:r>
          </w:p>
        </w:tc>
        <w:tc>
          <w:tcPr>
            <w:tcW w:w="2774" w:type="dxa"/>
          </w:tcPr>
          <w:p w:rsidR="009F21FE" w:rsidRDefault="009F21FE" w:rsidP="009F21FE">
            <w:pPr>
              <w:pStyle w:val="tablenormal0"/>
              <w:rPr>
                <w:rFonts w:cs="Calibri"/>
                <w:kern w:val="28"/>
              </w:rPr>
            </w:pPr>
            <w:r>
              <w:rPr>
                <w:rFonts w:cs="Calibri"/>
                <w:kern w:val="28"/>
              </w:rPr>
              <w:t>Fete and Apple day</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r w:rsidRPr="00A37AF6">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11</w:t>
            </w:r>
          </w:p>
        </w:tc>
        <w:tc>
          <w:tcPr>
            <w:tcW w:w="2774" w:type="dxa"/>
          </w:tcPr>
          <w:p w:rsidR="009F21FE" w:rsidRDefault="009F21FE" w:rsidP="009F21FE">
            <w:pPr>
              <w:pStyle w:val="tablenormal0"/>
              <w:rPr>
                <w:rFonts w:cs="Calibri"/>
                <w:kern w:val="28"/>
              </w:rPr>
            </w:pPr>
            <w:r>
              <w:rPr>
                <w:rFonts w:cs="Calibri"/>
                <w:kern w:val="28"/>
              </w:rPr>
              <w:t>Lent lunch</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121C59">
              <w:rPr>
                <w:rFonts w:ascii="Calibri" w:hAnsi="Calibri" w:cs="Calibri"/>
                <w:kern w:val="28"/>
              </w:rPr>
              <w:sym w:font="Wingdings" w:char="F0FC"/>
            </w:r>
          </w:p>
        </w:tc>
        <w:tc>
          <w:tcPr>
            <w:tcW w:w="593" w:type="dxa"/>
          </w:tcPr>
          <w:p w:rsidR="009F21FE" w:rsidRDefault="009F21FE" w:rsidP="009F21FE">
            <w:pPr>
              <w:jc w:val="center"/>
            </w:pPr>
            <w:r w:rsidRPr="00121C59">
              <w:rPr>
                <w:rFonts w:ascii="Calibri" w:hAnsi="Calibri" w:cs="Calibri"/>
                <w:kern w:val="28"/>
              </w:rPr>
              <w:sym w:font="Wingdings" w:char="F0FC"/>
            </w:r>
          </w:p>
        </w:tc>
        <w:tc>
          <w:tcPr>
            <w:tcW w:w="593" w:type="dxa"/>
          </w:tcPr>
          <w:p w:rsidR="009F21FE" w:rsidRDefault="009F21FE" w:rsidP="009F21FE">
            <w:pPr>
              <w:jc w:val="center"/>
            </w:pPr>
            <w:r w:rsidRPr="00121C59">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12</w:t>
            </w:r>
          </w:p>
        </w:tc>
        <w:tc>
          <w:tcPr>
            <w:tcW w:w="2774" w:type="dxa"/>
          </w:tcPr>
          <w:p w:rsidR="009F21FE" w:rsidRDefault="009F21FE" w:rsidP="009F21FE">
            <w:pPr>
              <w:pStyle w:val="tablenormal0"/>
              <w:rPr>
                <w:rFonts w:cs="Calibri"/>
                <w:kern w:val="28"/>
              </w:rPr>
            </w:pPr>
            <w:r>
              <w:rPr>
                <w:rFonts w:cs="Calibri"/>
                <w:kern w:val="28"/>
              </w:rPr>
              <w:t>Sunrise Service</w:t>
            </w:r>
          </w:p>
        </w:tc>
        <w:tc>
          <w:tcPr>
            <w:tcW w:w="593" w:type="dxa"/>
          </w:tcPr>
          <w:p w:rsidR="009F21FE" w:rsidRPr="002668AB" w:rsidRDefault="009F21FE" w:rsidP="009F21FE">
            <w:pPr>
              <w:pStyle w:val="tablenormal0"/>
              <w:jc w:val="center"/>
              <w:rPr>
                <w:rFonts w:cs="Calibri"/>
                <w:kern w:val="28"/>
              </w:rPr>
            </w:pPr>
            <w:r w:rsidRPr="00A37AF6">
              <w:rPr>
                <w:rFonts w:ascii="Calibri" w:hAnsi="Calibri" w:cs="Calibri"/>
                <w:kern w:val="28"/>
              </w:rPr>
              <w:sym w:font="Wingdings" w:char="F0FC"/>
            </w:r>
          </w:p>
        </w:tc>
        <w:tc>
          <w:tcPr>
            <w:tcW w:w="593" w:type="dxa"/>
          </w:tcPr>
          <w:p w:rsidR="009F21FE" w:rsidRDefault="009F21FE" w:rsidP="009F21FE">
            <w:pPr>
              <w:jc w:val="center"/>
            </w:pPr>
            <w:r w:rsidRPr="00121C59">
              <w:rPr>
                <w:rFonts w:ascii="Calibri" w:hAnsi="Calibri" w:cs="Calibri"/>
                <w:kern w:val="28"/>
              </w:rPr>
              <w:sym w:font="Wingdings" w:char="F0FC"/>
            </w:r>
          </w:p>
        </w:tc>
        <w:tc>
          <w:tcPr>
            <w:tcW w:w="593" w:type="dxa"/>
          </w:tcPr>
          <w:p w:rsidR="009F21FE" w:rsidRDefault="009F21FE" w:rsidP="009F21FE">
            <w:pPr>
              <w:jc w:val="center"/>
            </w:pPr>
            <w:r w:rsidRPr="00121C59">
              <w:rPr>
                <w:rFonts w:ascii="Calibri" w:hAnsi="Calibri" w:cs="Calibri"/>
                <w:kern w:val="28"/>
              </w:rPr>
              <w:sym w:font="Wingdings" w:char="F0FC"/>
            </w:r>
          </w:p>
        </w:tc>
        <w:tc>
          <w:tcPr>
            <w:tcW w:w="593" w:type="dxa"/>
          </w:tcPr>
          <w:p w:rsidR="009F21FE" w:rsidRDefault="009F21FE" w:rsidP="009F21FE">
            <w:pPr>
              <w:jc w:val="center"/>
            </w:pPr>
            <w:r w:rsidRPr="00121C59">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13</w:t>
            </w:r>
          </w:p>
        </w:tc>
        <w:tc>
          <w:tcPr>
            <w:tcW w:w="2774" w:type="dxa"/>
          </w:tcPr>
          <w:p w:rsidR="009F21FE" w:rsidRDefault="009F21FE" w:rsidP="009F21FE">
            <w:pPr>
              <w:pStyle w:val="tablenormal0"/>
              <w:rPr>
                <w:rFonts w:cs="Calibri"/>
                <w:kern w:val="28"/>
              </w:rPr>
            </w:pPr>
            <w:r>
              <w:rPr>
                <w:rFonts w:cs="Calibri"/>
                <w:kern w:val="28"/>
              </w:rPr>
              <w:t>February Afternoon Tea</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121C59">
              <w:rPr>
                <w:rFonts w:ascii="Calibri" w:hAnsi="Calibri" w:cs="Calibri"/>
                <w:kern w:val="28"/>
              </w:rPr>
              <w:sym w:font="Wingdings" w:char="F0FC"/>
            </w:r>
          </w:p>
        </w:tc>
        <w:tc>
          <w:tcPr>
            <w:tcW w:w="593" w:type="dxa"/>
          </w:tcPr>
          <w:p w:rsidR="009F21FE" w:rsidRDefault="009F21FE" w:rsidP="009F21FE">
            <w:pPr>
              <w:jc w:val="center"/>
            </w:pPr>
            <w:r w:rsidRPr="00121C59">
              <w:rPr>
                <w:rFonts w:ascii="Calibri" w:hAnsi="Calibri" w:cs="Calibri"/>
                <w:kern w:val="28"/>
              </w:rPr>
              <w:sym w:font="Wingdings" w:char="F0FC"/>
            </w:r>
          </w:p>
        </w:tc>
        <w:tc>
          <w:tcPr>
            <w:tcW w:w="593" w:type="dxa"/>
          </w:tcPr>
          <w:p w:rsidR="009F21FE" w:rsidRDefault="009F21FE" w:rsidP="009F21FE">
            <w:pPr>
              <w:jc w:val="center"/>
            </w:pPr>
            <w:r w:rsidRPr="00121C59">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p>
        </w:tc>
      </w:tr>
      <w:tr w:rsidR="009F21FE" w:rsidTr="001068ED">
        <w:tc>
          <w:tcPr>
            <w:tcW w:w="9265" w:type="dxa"/>
            <w:gridSpan w:val="7"/>
          </w:tcPr>
          <w:p w:rsidR="009F21FE" w:rsidRPr="009E350C" w:rsidRDefault="009F21FE" w:rsidP="009F21FE">
            <w:pPr>
              <w:rPr>
                <w:rFonts w:asciiTheme="majorHAnsi" w:hAnsiTheme="majorHAnsi" w:cs="Calibri Light"/>
                <w:color w:val="2F5496"/>
                <w:szCs w:val="24"/>
              </w:rPr>
            </w:pPr>
            <w:r w:rsidRPr="009E350C">
              <w:rPr>
                <w:rFonts w:asciiTheme="majorHAnsi" w:hAnsiTheme="majorHAnsi" w:cs="Calibri Light"/>
                <w:color w:val="2F5496"/>
                <w:szCs w:val="24"/>
              </w:rPr>
              <w:t>Birchwood Methodist Church</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w:t>
            </w:r>
          </w:p>
        </w:tc>
        <w:tc>
          <w:tcPr>
            <w:tcW w:w="2774" w:type="dxa"/>
          </w:tcPr>
          <w:p w:rsidR="009F21FE" w:rsidRDefault="009F21FE" w:rsidP="009F21FE">
            <w:pPr>
              <w:pStyle w:val="tablenormal0"/>
              <w:rPr>
                <w:rFonts w:cs="Calibri"/>
                <w:kern w:val="28"/>
              </w:rPr>
            </w:pPr>
            <w:r>
              <w:rPr>
                <w:rFonts w:cs="Calibri"/>
                <w:kern w:val="28"/>
              </w:rPr>
              <w:t>Sunday Service</w:t>
            </w:r>
          </w:p>
        </w:tc>
        <w:tc>
          <w:tcPr>
            <w:tcW w:w="593" w:type="dxa"/>
          </w:tcPr>
          <w:p w:rsidR="009F21FE" w:rsidRPr="002668AB" w:rsidRDefault="009F21FE" w:rsidP="009F21FE">
            <w:pPr>
              <w:pStyle w:val="tablenormal0"/>
              <w:jc w:val="center"/>
              <w:rPr>
                <w:rFonts w:cs="Calibri"/>
                <w:kern w:val="28"/>
              </w:rPr>
            </w:pPr>
            <w:r w:rsidRPr="00A37AF6">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2</w:t>
            </w:r>
          </w:p>
        </w:tc>
        <w:tc>
          <w:tcPr>
            <w:tcW w:w="2774" w:type="dxa"/>
          </w:tcPr>
          <w:p w:rsidR="009F21FE" w:rsidRDefault="009F21FE" w:rsidP="009F21FE">
            <w:pPr>
              <w:pStyle w:val="tablenormal0"/>
              <w:rPr>
                <w:rFonts w:cs="Calibri"/>
                <w:kern w:val="28"/>
              </w:rPr>
            </w:pPr>
            <w:r>
              <w:rPr>
                <w:rFonts w:cs="Calibri"/>
                <w:kern w:val="28"/>
              </w:rPr>
              <w:t>Monday Girl’s Club</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r w:rsidRPr="00A37AF6">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r w:rsidRPr="00A37AF6">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3</w:t>
            </w:r>
          </w:p>
        </w:tc>
        <w:tc>
          <w:tcPr>
            <w:tcW w:w="2774" w:type="dxa"/>
          </w:tcPr>
          <w:p w:rsidR="009F21FE" w:rsidRDefault="009F21FE" w:rsidP="009F21FE">
            <w:pPr>
              <w:pStyle w:val="tablenormal0"/>
              <w:rPr>
                <w:rFonts w:cs="Calibri"/>
                <w:kern w:val="28"/>
              </w:rPr>
            </w:pPr>
            <w:r>
              <w:rPr>
                <w:rFonts w:cs="Calibri"/>
                <w:kern w:val="28"/>
              </w:rPr>
              <w:t>Tuesday Prayer time and lunch group</w:t>
            </w:r>
          </w:p>
        </w:tc>
        <w:tc>
          <w:tcPr>
            <w:tcW w:w="593" w:type="dxa"/>
          </w:tcPr>
          <w:p w:rsidR="009F21FE" w:rsidRPr="002668AB" w:rsidRDefault="009F21FE" w:rsidP="009F21FE">
            <w:pPr>
              <w:pStyle w:val="tablenormal0"/>
              <w:jc w:val="center"/>
              <w:rPr>
                <w:rFonts w:cs="Calibri"/>
                <w:kern w:val="28"/>
              </w:rPr>
            </w:pPr>
            <w:r w:rsidRPr="00A37AF6">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r w:rsidRPr="00A37AF6">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4</w:t>
            </w:r>
          </w:p>
        </w:tc>
        <w:tc>
          <w:tcPr>
            <w:tcW w:w="2774" w:type="dxa"/>
          </w:tcPr>
          <w:p w:rsidR="009F21FE" w:rsidRDefault="009F21FE" w:rsidP="009F21FE">
            <w:pPr>
              <w:pStyle w:val="tablenormal0"/>
              <w:rPr>
                <w:rFonts w:cs="Calibri"/>
                <w:kern w:val="28"/>
              </w:rPr>
            </w:pPr>
            <w:r>
              <w:rPr>
                <w:rFonts w:cs="Calibri"/>
                <w:kern w:val="28"/>
              </w:rPr>
              <w:t>Monthly on Saturdays coffee morning</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r w:rsidRPr="00A37AF6">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5</w:t>
            </w:r>
          </w:p>
        </w:tc>
        <w:tc>
          <w:tcPr>
            <w:tcW w:w="2774" w:type="dxa"/>
          </w:tcPr>
          <w:p w:rsidR="009F21FE" w:rsidRDefault="009F21FE" w:rsidP="009F21FE">
            <w:pPr>
              <w:pStyle w:val="tablenormal0"/>
              <w:rPr>
                <w:rFonts w:cs="Calibri"/>
                <w:kern w:val="28"/>
              </w:rPr>
            </w:pPr>
            <w:r>
              <w:rPr>
                <w:rFonts w:cs="Calibri"/>
                <w:kern w:val="28"/>
              </w:rPr>
              <w:t>Working with Food Bank and making the Tuesday lunch known though it</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r w:rsidRPr="00A37AF6">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6</w:t>
            </w:r>
          </w:p>
        </w:tc>
        <w:tc>
          <w:tcPr>
            <w:tcW w:w="2774" w:type="dxa"/>
          </w:tcPr>
          <w:p w:rsidR="009F21FE" w:rsidRDefault="009F21FE" w:rsidP="009F21FE">
            <w:pPr>
              <w:pStyle w:val="tablenormal0"/>
              <w:rPr>
                <w:rFonts w:cs="Calibri"/>
                <w:kern w:val="28"/>
              </w:rPr>
            </w:pPr>
            <w:r>
              <w:rPr>
                <w:rFonts w:cs="Calibri"/>
                <w:kern w:val="28"/>
              </w:rPr>
              <w:t>Annual ‘Holiday at home’ for those who can’t get away</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r w:rsidRPr="00A37AF6">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7</w:t>
            </w:r>
          </w:p>
        </w:tc>
        <w:tc>
          <w:tcPr>
            <w:tcW w:w="2774" w:type="dxa"/>
          </w:tcPr>
          <w:p w:rsidR="009F21FE" w:rsidRDefault="009F21FE" w:rsidP="009F21FE">
            <w:pPr>
              <w:pStyle w:val="tablenormal0"/>
              <w:rPr>
                <w:rFonts w:cs="Calibri"/>
                <w:kern w:val="28"/>
              </w:rPr>
            </w:pPr>
            <w:r>
              <w:rPr>
                <w:rFonts w:cs="Calibri"/>
                <w:kern w:val="28"/>
              </w:rPr>
              <w:t>Invitations to join us at irregularly timed lunches, especially on Sundays</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r w:rsidRPr="00A37AF6">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r w:rsidRPr="00A37AF6">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r w:rsidRPr="00A37AF6">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8</w:t>
            </w:r>
          </w:p>
        </w:tc>
        <w:tc>
          <w:tcPr>
            <w:tcW w:w="2774" w:type="dxa"/>
          </w:tcPr>
          <w:p w:rsidR="009F21FE" w:rsidRDefault="009F21FE" w:rsidP="009F21FE">
            <w:pPr>
              <w:pStyle w:val="tablenormal0"/>
              <w:rPr>
                <w:rFonts w:cs="Calibri"/>
                <w:kern w:val="28"/>
              </w:rPr>
            </w:pPr>
            <w:r>
              <w:rPr>
                <w:rFonts w:cs="Calibri"/>
                <w:kern w:val="28"/>
              </w:rPr>
              <w:t>Carol singing in the community</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r w:rsidRPr="00A37AF6">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r w:rsidRPr="00A37AF6">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9</w:t>
            </w:r>
          </w:p>
        </w:tc>
        <w:tc>
          <w:tcPr>
            <w:tcW w:w="2774" w:type="dxa"/>
          </w:tcPr>
          <w:p w:rsidR="009F21FE" w:rsidRDefault="009F21FE" w:rsidP="009F21FE">
            <w:pPr>
              <w:pStyle w:val="tablenormal0"/>
              <w:rPr>
                <w:rFonts w:cs="Calibri"/>
                <w:kern w:val="28"/>
              </w:rPr>
            </w:pPr>
            <w:r>
              <w:rPr>
                <w:rFonts w:cs="Calibri"/>
                <w:kern w:val="28"/>
              </w:rPr>
              <w:t>Communicating with all who are known through email and website.  Plus bookmark and monthly diary</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10</w:t>
            </w:r>
          </w:p>
        </w:tc>
        <w:tc>
          <w:tcPr>
            <w:tcW w:w="2774" w:type="dxa"/>
          </w:tcPr>
          <w:p w:rsidR="009F21FE" w:rsidRDefault="009F21FE" w:rsidP="009F21FE">
            <w:pPr>
              <w:pStyle w:val="tablenormal0"/>
              <w:rPr>
                <w:rFonts w:cs="Calibri"/>
                <w:kern w:val="28"/>
              </w:rPr>
            </w:pPr>
            <w:r>
              <w:rPr>
                <w:rFonts w:cs="Calibri"/>
                <w:kern w:val="28"/>
              </w:rPr>
              <w:t xml:space="preserve">Investigating </w:t>
            </w:r>
            <w:proofErr w:type="spellStart"/>
            <w:r>
              <w:rPr>
                <w:rFonts w:cs="Calibri"/>
                <w:kern w:val="28"/>
              </w:rPr>
              <w:t>Facebook</w:t>
            </w:r>
            <w:proofErr w:type="spellEnd"/>
            <w:r>
              <w:rPr>
                <w:rFonts w:cs="Calibri"/>
                <w:kern w:val="28"/>
              </w:rPr>
              <w:t xml:space="preserve"> set up</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11</w:t>
            </w:r>
          </w:p>
        </w:tc>
        <w:tc>
          <w:tcPr>
            <w:tcW w:w="2774" w:type="dxa"/>
          </w:tcPr>
          <w:p w:rsidR="009F21FE" w:rsidRDefault="009F21FE" w:rsidP="009F21FE">
            <w:pPr>
              <w:pStyle w:val="tablenormal0"/>
              <w:rPr>
                <w:rFonts w:cs="Calibri"/>
                <w:kern w:val="28"/>
              </w:rPr>
            </w:pPr>
            <w:r>
              <w:rPr>
                <w:rFonts w:cs="Calibri"/>
                <w:kern w:val="28"/>
              </w:rPr>
              <w:t>We are currently working on offering a quiet room for people with autism to be held alongside the coffee morning</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r w:rsidRPr="00A37AF6">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p>
        </w:tc>
      </w:tr>
      <w:tr w:rsidR="009F21FE" w:rsidRPr="009E350C" w:rsidTr="001068ED">
        <w:tc>
          <w:tcPr>
            <w:tcW w:w="9265" w:type="dxa"/>
            <w:gridSpan w:val="7"/>
          </w:tcPr>
          <w:p w:rsidR="009F21FE" w:rsidRPr="009E350C" w:rsidRDefault="009F21FE" w:rsidP="009F21FE">
            <w:pPr>
              <w:rPr>
                <w:rFonts w:asciiTheme="majorHAnsi" w:hAnsiTheme="majorHAnsi" w:cs="Calibri Light"/>
                <w:color w:val="2F5496"/>
                <w:szCs w:val="24"/>
              </w:rPr>
            </w:pPr>
            <w:proofErr w:type="spellStart"/>
            <w:r>
              <w:rPr>
                <w:rFonts w:asciiTheme="majorHAnsi" w:hAnsiTheme="majorHAnsi" w:cs="Calibri Light"/>
                <w:color w:val="2F5496"/>
                <w:szCs w:val="24"/>
              </w:rPr>
              <w:t>Oxlease</w:t>
            </w:r>
            <w:proofErr w:type="spellEnd"/>
            <w:r w:rsidRPr="009E350C">
              <w:rPr>
                <w:rFonts w:asciiTheme="majorHAnsi" w:hAnsiTheme="majorHAnsi" w:cs="Calibri Light"/>
                <w:color w:val="2F5496"/>
                <w:szCs w:val="24"/>
              </w:rPr>
              <w:t xml:space="preserve"> Methodist Church</w:t>
            </w:r>
            <w:r>
              <w:rPr>
                <w:rFonts w:asciiTheme="majorHAnsi" w:hAnsiTheme="majorHAnsi" w:cs="Calibri Light"/>
                <w:color w:val="2F5496"/>
                <w:szCs w:val="24"/>
              </w:rPr>
              <w:t xml:space="preserve"> [based on website]</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w:t>
            </w:r>
          </w:p>
        </w:tc>
        <w:tc>
          <w:tcPr>
            <w:tcW w:w="2774" w:type="dxa"/>
          </w:tcPr>
          <w:p w:rsidR="009F21FE" w:rsidRDefault="009F21FE" w:rsidP="009F21FE">
            <w:pPr>
              <w:pStyle w:val="tablenormal0"/>
              <w:rPr>
                <w:rFonts w:cs="Calibri"/>
                <w:kern w:val="28"/>
              </w:rPr>
            </w:pPr>
            <w:r>
              <w:rPr>
                <w:rFonts w:cs="Calibri"/>
                <w:kern w:val="28"/>
              </w:rPr>
              <w:t>Sunday Worship</w:t>
            </w:r>
          </w:p>
        </w:tc>
        <w:tc>
          <w:tcPr>
            <w:tcW w:w="593" w:type="dxa"/>
          </w:tcPr>
          <w:p w:rsidR="009F21FE" w:rsidRDefault="009F21FE" w:rsidP="009F21FE">
            <w:pPr>
              <w:jc w:val="center"/>
            </w:pPr>
            <w:r w:rsidRPr="00461E6C">
              <w:rPr>
                <w:rFonts w:ascii="Calibri" w:hAnsi="Calibri" w:cs="Calibri"/>
                <w:kern w:val="28"/>
              </w:rPr>
              <w:sym w:font="Wingdings" w:char="F0FC"/>
            </w:r>
          </w:p>
        </w:tc>
        <w:tc>
          <w:tcPr>
            <w:tcW w:w="593" w:type="dxa"/>
          </w:tcPr>
          <w:p w:rsidR="009F21FE" w:rsidRDefault="009F21FE" w:rsidP="009F21FE">
            <w:pPr>
              <w:jc w:val="center"/>
            </w:pPr>
            <w:r w:rsidRPr="00461E6C">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r w:rsidRPr="00A37AF6">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2</w:t>
            </w:r>
          </w:p>
        </w:tc>
        <w:tc>
          <w:tcPr>
            <w:tcW w:w="2774" w:type="dxa"/>
          </w:tcPr>
          <w:p w:rsidR="009F21FE" w:rsidRDefault="009F21FE" w:rsidP="009F21FE">
            <w:pPr>
              <w:pStyle w:val="tablenormal0"/>
              <w:rPr>
                <w:rFonts w:cs="Calibri"/>
                <w:kern w:val="28"/>
              </w:rPr>
            </w:pPr>
            <w:r>
              <w:rPr>
                <w:rFonts w:cs="Calibri"/>
                <w:kern w:val="28"/>
              </w:rPr>
              <w:t>Sunday School</w:t>
            </w:r>
          </w:p>
        </w:tc>
        <w:tc>
          <w:tcPr>
            <w:tcW w:w="593" w:type="dxa"/>
          </w:tcPr>
          <w:p w:rsidR="009F21FE" w:rsidRDefault="009F21FE" w:rsidP="009F21FE">
            <w:pPr>
              <w:jc w:val="center"/>
            </w:pPr>
            <w:r w:rsidRPr="00181797">
              <w:rPr>
                <w:rFonts w:ascii="Calibri" w:hAnsi="Calibri" w:cs="Calibri"/>
                <w:kern w:val="28"/>
              </w:rPr>
              <w:sym w:font="Wingdings" w:char="F0FC"/>
            </w:r>
          </w:p>
        </w:tc>
        <w:tc>
          <w:tcPr>
            <w:tcW w:w="593" w:type="dxa"/>
          </w:tcPr>
          <w:p w:rsidR="009F21FE" w:rsidRDefault="009F21FE" w:rsidP="009F21FE">
            <w:pPr>
              <w:jc w:val="center"/>
            </w:pPr>
            <w:r w:rsidRPr="00181797">
              <w:rPr>
                <w:rFonts w:ascii="Calibri" w:hAnsi="Calibri" w:cs="Calibri"/>
                <w:kern w:val="28"/>
              </w:rPr>
              <w:sym w:font="Wingdings" w:char="F0FC"/>
            </w:r>
          </w:p>
        </w:tc>
        <w:tc>
          <w:tcPr>
            <w:tcW w:w="593" w:type="dxa"/>
          </w:tcPr>
          <w:p w:rsidR="009F21FE" w:rsidRDefault="009F21FE" w:rsidP="009F21FE">
            <w:pPr>
              <w:jc w:val="center"/>
            </w:pPr>
            <w:r w:rsidRPr="00181797">
              <w:rPr>
                <w:rFonts w:ascii="Calibri" w:hAnsi="Calibri" w:cs="Calibri"/>
                <w:kern w:val="28"/>
              </w:rPr>
              <w:sym w:font="Wingdings" w:char="F0FC"/>
            </w:r>
          </w:p>
        </w:tc>
        <w:tc>
          <w:tcPr>
            <w:tcW w:w="593" w:type="dxa"/>
          </w:tcPr>
          <w:p w:rsidR="009F21FE" w:rsidRDefault="009F21FE" w:rsidP="009F21FE">
            <w:pPr>
              <w:jc w:val="center"/>
            </w:pPr>
            <w:r w:rsidRPr="00181797">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3</w:t>
            </w:r>
          </w:p>
        </w:tc>
        <w:tc>
          <w:tcPr>
            <w:tcW w:w="2774" w:type="dxa"/>
          </w:tcPr>
          <w:p w:rsidR="009F21FE" w:rsidRDefault="009F21FE" w:rsidP="009F21FE">
            <w:pPr>
              <w:pStyle w:val="tablenormal0"/>
              <w:rPr>
                <w:rFonts w:cs="Calibri"/>
                <w:kern w:val="28"/>
              </w:rPr>
            </w:pPr>
            <w:r>
              <w:rPr>
                <w:rFonts w:cs="Calibri"/>
                <w:kern w:val="28"/>
              </w:rPr>
              <w:t>[Wacky Wednesdays]</w:t>
            </w:r>
          </w:p>
        </w:tc>
        <w:tc>
          <w:tcPr>
            <w:tcW w:w="593" w:type="dxa"/>
          </w:tcPr>
          <w:p w:rsidR="009F21FE" w:rsidRDefault="009F21FE" w:rsidP="009F21FE">
            <w:pPr>
              <w:jc w:val="center"/>
            </w:pPr>
            <w:r w:rsidRPr="00181797">
              <w:rPr>
                <w:rFonts w:ascii="Calibri" w:hAnsi="Calibri" w:cs="Calibri"/>
                <w:kern w:val="28"/>
              </w:rPr>
              <w:sym w:font="Wingdings" w:char="F0FC"/>
            </w:r>
          </w:p>
        </w:tc>
        <w:tc>
          <w:tcPr>
            <w:tcW w:w="593" w:type="dxa"/>
          </w:tcPr>
          <w:p w:rsidR="009F21FE" w:rsidRDefault="009F21FE" w:rsidP="009F21FE">
            <w:pPr>
              <w:jc w:val="center"/>
            </w:pPr>
            <w:r w:rsidRPr="00181797">
              <w:rPr>
                <w:rFonts w:ascii="Calibri" w:hAnsi="Calibri" w:cs="Calibri"/>
                <w:kern w:val="28"/>
              </w:rPr>
              <w:sym w:font="Wingdings" w:char="F0FC"/>
            </w:r>
          </w:p>
        </w:tc>
        <w:tc>
          <w:tcPr>
            <w:tcW w:w="593" w:type="dxa"/>
          </w:tcPr>
          <w:p w:rsidR="009F21FE" w:rsidRDefault="009F21FE" w:rsidP="009F21FE">
            <w:pPr>
              <w:jc w:val="center"/>
            </w:pPr>
            <w:r w:rsidRPr="00181797">
              <w:rPr>
                <w:rFonts w:ascii="Calibri" w:hAnsi="Calibri" w:cs="Calibri"/>
                <w:kern w:val="28"/>
              </w:rPr>
              <w:sym w:font="Wingdings" w:char="F0FC"/>
            </w:r>
          </w:p>
        </w:tc>
        <w:tc>
          <w:tcPr>
            <w:tcW w:w="593" w:type="dxa"/>
          </w:tcPr>
          <w:p w:rsidR="009F21FE" w:rsidRDefault="009F21FE" w:rsidP="009F21FE">
            <w:pPr>
              <w:jc w:val="center"/>
            </w:pPr>
            <w:r w:rsidRPr="00181797">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r>
              <w:rPr>
                <w:rFonts w:cs="Calibri"/>
                <w:kern w:val="28"/>
              </w:rPr>
              <w:t>New from January 2018, afterschool for young families.</w:t>
            </w:r>
          </w:p>
        </w:tc>
      </w:tr>
      <w:tr w:rsidR="009F21FE" w:rsidRPr="009E350C" w:rsidTr="001068ED">
        <w:tc>
          <w:tcPr>
            <w:tcW w:w="9265" w:type="dxa"/>
            <w:gridSpan w:val="7"/>
          </w:tcPr>
          <w:p w:rsidR="009F21FE" w:rsidRPr="009E350C" w:rsidRDefault="009F21FE" w:rsidP="009F21FE">
            <w:pPr>
              <w:rPr>
                <w:rFonts w:asciiTheme="majorHAnsi" w:hAnsiTheme="majorHAnsi" w:cs="Calibri Light"/>
                <w:color w:val="2F5496"/>
                <w:szCs w:val="24"/>
              </w:rPr>
            </w:pPr>
            <w:proofErr w:type="spellStart"/>
            <w:r>
              <w:rPr>
                <w:rFonts w:asciiTheme="majorHAnsi" w:hAnsiTheme="majorHAnsi" w:cs="Calibri Light"/>
                <w:color w:val="2F5496"/>
                <w:szCs w:val="24"/>
              </w:rPr>
              <w:t>Radlett</w:t>
            </w:r>
            <w:proofErr w:type="spellEnd"/>
            <w:r>
              <w:rPr>
                <w:rFonts w:asciiTheme="majorHAnsi" w:hAnsiTheme="majorHAnsi" w:cs="Calibri Light"/>
                <w:color w:val="2F5496"/>
                <w:szCs w:val="24"/>
              </w:rPr>
              <w:t xml:space="preserve"> United Free</w:t>
            </w:r>
            <w:r w:rsidRPr="009E350C">
              <w:rPr>
                <w:rFonts w:asciiTheme="majorHAnsi" w:hAnsiTheme="majorHAnsi" w:cs="Calibri Light"/>
                <w:color w:val="2F5496"/>
                <w:szCs w:val="24"/>
              </w:rPr>
              <w:t xml:space="preserve"> Church</w:t>
            </w:r>
            <w:r>
              <w:rPr>
                <w:rFonts w:asciiTheme="majorHAnsi" w:hAnsiTheme="majorHAnsi" w:cs="Calibri Light"/>
                <w:color w:val="2F5496"/>
                <w:szCs w:val="24"/>
              </w:rPr>
              <w:t xml:space="preserve"> [based on website]</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w:t>
            </w:r>
          </w:p>
        </w:tc>
        <w:tc>
          <w:tcPr>
            <w:tcW w:w="2774" w:type="dxa"/>
          </w:tcPr>
          <w:p w:rsidR="009F21FE" w:rsidRDefault="009F21FE" w:rsidP="009F21FE">
            <w:pPr>
              <w:pStyle w:val="tablenormal0"/>
              <w:rPr>
                <w:rFonts w:cs="Calibri"/>
                <w:kern w:val="28"/>
              </w:rPr>
            </w:pPr>
            <w:r>
              <w:rPr>
                <w:rFonts w:cs="Calibri"/>
                <w:kern w:val="28"/>
              </w:rPr>
              <w:t>Sunday Worship</w:t>
            </w:r>
          </w:p>
        </w:tc>
        <w:tc>
          <w:tcPr>
            <w:tcW w:w="593" w:type="dxa"/>
          </w:tcPr>
          <w:p w:rsidR="009F21FE" w:rsidRDefault="009F21FE" w:rsidP="009F21FE">
            <w:pPr>
              <w:jc w:val="center"/>
            </w:pPr>
            <w:r w:rsidRPr="00461E6C">
              <w:rPr>
                <w:rFonts w:ascii="Calibri" w:hAnsi="Calibri" w:cs="Calibri"/>
                <w:kern w:val="28"/>
              </w:rPr>
              <w:sym w:font="Wingdings" w:char="F0FC"/>
            </w:r>
          </w:p>
        </w:tc>
        <w:tc>
          <w:tcPr>
            <w:tcW w:w="593" w:type="dxa"/>
          </w:tcPr>
          <w:p w:rsidR="009F21FE" w:rsidRDefault="009F21FE" w:rsidP="009F21FE">
            <w:pPr>
              <w:jc w:val="center"/>
            </w:pPr>
            <w:r w:rsidRPr="00461E6C">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r w:rsidRPr="00A37AF6">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2</w:t>
            </w:r>
          </w:p>
        </w:tc>
        <w:tc>
          <w:tcPr>
            <w:tcW w:w="2774" w:type="dxa"/>
          </w:tcPr>
          <w:p w:rsidR="009F21FE" w:rsidRDefault="009F21FE" w:rsidP="009F21FE">
            <w:pPr>
              <w:pStyle w:val="tablenormal0"/>
              <w:rPr>
                <w:rFonts w:cs="Calibri"/>
                <w:kern w:val="28"/>
              </w:rPr>
            </w:pPr>
            <w:r>
              <w:rPr>
                <w:rFonts w:cs="Calibri"/>
                <w:kern w:val="28"/>
              </w:rPr>
              <w:t>Sunday School</w:t>
            </w:r>
          </w:p>
        </w:tc>
        <w:tc>
          <w:tcPr>
            <w:tcW w:w="593" w:type="dxa"/>
          </w:tcPr>
          <w:p w:rsidR="009F21FE" w:rsidRDefault="009F21FE" w:rsidP="009F21FE">
            <w:pPr>
              <w:jc w:val="center"/>
            </w:pPr>
            <w:r w:rsidRPr="00181797">
              <w:rPr>
                <w:rFonts w:ascii="Calibri" w:hAnsi="Calibri" w:cs="Calibri"/>
                <w:kern w:val="28"/>
              </w:rPr>
              <w:sym w:font="Wingdings" w:char="F0FC"/>
            </w:r>
          </w:p>
        </w:tc>
        <w:tc>
          <w:tcPr>
            <w:tcW w:w="593" w:type="dxa"/>
          </w:tcPr>
          <w:p w:rsidR="009F21FE" w:rsidRDefault="009F21FE" w:rsidP="009F21FE">
            <w:pPr>
              <w:jc w:val="center"/>
            </w:pPr>
            <w:r w:rsidRPr="00181797">
              <w:rPr>
                <w:rFonts w:ascii="Calibri" w:hAnsi="Calibri" w:cs="Calibri"/>
                <w:kern w:val="28"/>
              </w:rPr>
              <w:sym w:font="Wingdings" w:char="F0FC"/>
            </w:r>
          </w:p>
        </w:tc>
        <w:tc>
          <w:tcPr>
            <w:tcW w:w="593" w:type="dxa"/>
          </w:tcPr>
          <w:p w:rsidR="009F21FE" w:rsidRDefault="009F21FE" w:rsidP="009F21FE">
            <w:pPr>
              <w:jc w:val="center"/>
            </w:pPr>
            <w:r w:rsidRPr="00181797">
              <w:rPr>
                <w:rFonts w:ascii="Calibri" w:hAnsi="Calibri" w:cs="Calibri"/>
                <w:kern w:val="28"/>
              </w:rPr>
              <w:sym w:font="Wingdings" w:char="F0FC"/>
            </w:r>
          </w:p>
        </w:tc>
        <w:tc>
          <w:tcPr>
            <w:tcW w:w="593" w:type="dxa"/>
          </w:tcPr>
          <w:p w:rsidR="009F21FE" w:rsidRDefault="009F21FE" w:rsidP="009F21FE">
            <w:pPr>
              <w:jc w:val="center"/>
            </w:pPr>
            <w:r w:rsidRPr="00181797">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lastRenderedPageBreak/>
              <w:t>3</w:t>
            </w:r>
          </w:p>
        </w:tc>
        <w:tc>
          <w:tcPr>
            <w:tcW w:w="2774" w:type="dxa"/>
          </w:tcPr>
          <w:p w:rsidR="009F21FE" w:rsidRDefault="009F21FE" w:rsidP="009F21FE">
            <w:pPr>
              <w:pStyle w:val="tablenormal0"/>
              <w:rPr>
                <w:rFonts w:cs="Calibri"/>
                <w:kern w:val="28"/>
              </w:rPr>
            </w:pPr>
            <w:r>
              <w:rPr>
                <w:rFonts w:cs="Calibri"/>
                <w:kern w:val="28"/>
              </w:rPr>
              <w:t>Tea Time Prayers</w:t>
            </w:r>
          </w:p>
        </w:tc>
        <w:tc>
          <w:tcPr>
            <w:tcW w:w="593" w:type="dxa"/>
          </w:tcPr>
          <w:p w:rsidR="009F21FE" w:rsidRDefault="009F21FE" w:rsidP="009F21FE">
            <w:pPr>
              <w:jc w:val="center"/>
            </w:pPr>
            <w:r w:rsidRPr="00181797">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4</w:t>
            </w:r>
          </w:p>
        </w:tc>
        <w:tc>
          <w:tcPr>
            <w:tcW w:w="2774" w:type="dxa"/>
          </w:tcPr>
          <w:p w:rsidR="009F21FE" w:rsidRDefault="009F21FE" w:rsidP="009F21FE">
            <w:pPr>
              <w:pStyle w:val="tablenormal0"/>
              <w:rPr>
                <w:rFonts w:cs="Calibri"/>
                <w:kern w:val="28"/>
              </w:rPr>
            </w:pPr>
            <w:r>
              <w:rPr>
                <w:rFonts w:cs="Calibri"/>
                <w:kern w:val="28"/>
              </w:rPr>
              <w:t>Bible Study</w:t>
            </w:r>
          </w:p>
        </w:tc>
        <w:tc>
          <w:tcPr>
            <w:tcW w:w="593" w:type="dxa"/>
          </w:tcPr>
          <w:p w:rsidR="009F21FE" w:rsidRDefault="009F21FE" w:rsidP="009F21FE">
            <w:pPr>
              <w:jc w:val="center"/>
            </w:pPr>
            <w:r w:rsidRPr="00181797">
              <w:rPr>
                <w:rFonts w:ascii="Calibri" w:hAnsi="Calibri" w:cs="Calibri"/>
                <w:kern w:val="28"/>
              </w:rPr>
              <w:sym w:font="Wingdings" w:char="F0FC"/>
            </w:r>
          </w:p>
        </w:tc>
        <w:tc>
          <w:tcPr>
            <w:tcW w:w="593" w:type="dxa"/>
          </w:tcPr>
          <w:p w:rsidR="009F21FE" w:rsidRDefault="009F21FE" w:rsidP="009F21FE">
            <w:pPr>
              <w:jc w:val="center"/>
            </w:pPr>
            <w:r w:rsidRPr="00181797">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5</w:t>
            </w:r>
          </w:p>
        </w:tc>
        <w:tc>
          <w:tcPr>
            <w:tcW w:w="2774" w:type="dxa"/>
          </w:tcPr>
          <w:p w:rsidR="009F21FE" w:rsidRDefault="009F21FE" w:rsidP="009F21FE">
            <w:pPr>
              <w:pStyle w:val="tablenormal0"/>
              <w:rPr>
                <w:rFonts w:cs="Calibri"/>
                <w:kern w:val="28"/>
              </w:rPr>
            </w:pPr>
            <w:r>
              <w:rPr>
                <w:rFonts w:cs="Calibri"/>
                <w:kern w:val="28"/>
              </w:rPr>
              <w:t>Lunch Club</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181797">
              <w:rPr>
                <w:rFonts w:ascii="Calibri" w:hAnsi="Calibri" w:cs="Calibri"/>
                <w:kern w:val="28"/>
              </w:rPr>
              <w:sym w:font="Wingdings" w:char="F0FC"/>
            </w:r>
          </w:p>
        </w:tc>
        <w:tc>
          <w:tcPr>
            <w:tcW w:w="593" w:type="dxa"/>
          </w:tcPr>
          <w:p w:rsidR="009F21FE" w:rsidRDefault="009F21FE" w:rsidP="009F21FE">
            <w:pPr>
              <w:jc w:val="center"/>
            </w:pPr>
            <w:r w:rsidRPr="00181797">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6</w:t>
            </w:r>
          </w:p>
        </w:tc>
        <w:tc>
          <w:tcPr>
            <w:tcW w:w="2774" w:type="dxa"/>
          </w:tcPr>
          <w:p w:rsidR="009F21FE" w:rsidRDefault="009F21FE" w:rsidP="009F21FE">
            <w:pPr>
              <w:pStyle w:val="tablenormal0"/>
              <w:rPr>
                <w:rFonts w:cs="Calibri"/>
                <w:kern w:val="28"/>
              </w:rPr>
            </w:pPr>
            <w:r>
              <w:rPr>
                <w:rFonts w:cs="Calibri"/>
                <w:kern w:val="28"/>
              </w:rPr>
              <w:t>Badminton Club</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181797">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7</w:t>
            </w:r>
          </w:p>
        </w:tc>
        <w:tc>
          <w:tcPr>
            <w:tcW w:w="2774" w:type="dxa"/>
          </w:tcPr>
          <w:p w:rsidR="009F21FE" w:rsidRDefault="009F21FE" w:rsidP="009F21FE">
            <w:pPr>
              <w:pStyle w:val="tablenormal0"/>
              <w:rPr>
                <w:rFonts w:cs="Calibri"/>
                <w:kern w:val="28"/>
              </w:rPr>
            </w:pPr>
            <w:r>
              <w:rPr>
                <w:rFonts w:cs="Calibri"/>
                <w:kern w:val="28"/>
              </w:rPr>
              <w:t>Brownies</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181797">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p>
        </w:tc>
      </w:tr>
      <w:tr w:rsidR="009F21FE" w:rsidRPr="009E350C" w:rsidTr="001068ED">
        <w:tc>
          <w:tcPr>
            <w:tcW w:w="9265" w:type="dxa"/>
            <w:gridSpan w:val="7"/>
          </w:tcPr>
          <w:p w:rsidR="009F21FE" w:rsidRPr="009E350C" w:rsidRDefault="009F21FE" w:rsidP="009F21FE">
            <w:pPr>
              <w:rPr>
                <w:rFonts w:asciiTheme="majorHAnsi" w:hAnsiTheme="majorHAnsi" w:cs="Calibri Light"/>
                <w:color w:val="2F5496"/>
                <w:szCs w:val="24"/>
              </w:rPr>
            </w:pPr>
            <w:r>
              <w:rPr>
                <w:rFonts w:asciiTheme="majorHAnsi" w:hAnsiTheme="majorHAnsi" w:cs="Calibri Light"/>
                <w:color w:val="2F5496"/>
                <w:szCs w:val="24"/>
              </w:rPr>
              <w:t xml:space="preserve">St John’s </w:t>
            </w:r>
            <w:r w:rsidRPr="009E350C">
              <w:rPr>
                <w:rFonts w:asciiTheme="majorHAnsi" w:hAnsiTheme="majorHAnsi" w:cs="Calibri Light"/>
                <w:color w:val="2F5496"/>
                <w:szCs w:val="24"/>
              </w:rPr>
              <w:t>Methodist Church</w:t>
            </w:r>
            <w:r>
              <w:rPr>
                <w:rFonts w:asciiTheme="majorHAnsi" w:hAnsiTheme="majorHAnsi" w:cs="Calibri Light"/>
                <w:color w:val="2F5496"/>
                <w:szCs w:val="24"/>
              </w:rPr>
              <w:t>, Potters Bar [based on website]</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w:t>
            </w:r>
          </w:p>
        </w:tc>
        <w:tc>
          <w:tcPr>
            <w:tcW w:w="2774" w:type="dxa"/>
          </w:tcPr>
          <w:p w:rsidR="009F21FE" w:rsidRDefault="009F21FE" w:rsidP="009F21FE">
            <w:pPr>
              <w:pStyle w:val="tablenormal0"/>
              <w:rPr>
                <w:rFonts w:cs="Calibri"/>
                <w:kern w:val="28"/>
              </w:rPr>
            </w:pPr>
            <w:r>
              <w:rPr>
                <w:rFonts w:cs="Calibri"/>
                <w:kern w:val="28"/>
              </w:rPr>
              <w:t>Sunday Worship</w:t>
            </w:r>
          </w:p>
        </w:tc>
        <w:tc>
          <w:tcPr>
            <w:tcW w:w="593" w:type="dxa"/>
          </w:tcPr>
          <w:p w:rsidR="009F21FE" w:rsidRDefault="009F21FE" w:rsidP="009F21FE">
            <w:pPr>
              <w:jc w:val="center"/>
            </w:pPr>
            <w:r w:rsidRPr="00461E6C">
              <w:rPr>
                <w:rFonts w:ascii="Calibri" w:hAnsi="Calibri" w:cs="Calibri"/>
                <w:kern w:val="28"/>
              </w:rPr>
              <w:sym w:font="Wingdings" w:char="F0FC"/>
            </w:r>
          </w:p>
        </w:tc>
        <w:tc>
          <w:tcPr>
            <w:tcW w:w="593" w:type="dxa"/>
          </w:tcPr>
          <w:p w:rsidR="009F21FE" w:rsidRDefault="009F21FE" w:rsidP="009F21FE">
            <w:pPr>
              <w:jc w:val="center"/>
            </w:pPr>
            <w:r w:rsidRPr="00461E6C">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r w:rsidRPr="00A37AF6">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r>
              <w:rPr>
                <w:rFonts w:cs="Calibri"/>
                <w:kern w:val="28"/>
              </w:rPr>
              <w:t>Morning Worship, Morning Prayer, All Age Worship</w:t>
            </w:r>
          </w:p>
        </w:tc>
      </w:tr>
      <w:tr w:rsidR="009F21FE" w:rsidTr="00BA0671">
        <w:tc>
          <w:tcPr>
            <w:tcW w:w="826" w:type="dxa"/>
          </w:tcPr>
          <w:p w:rsidR="009F21FE" w:rsidRDefault="009F21FE" w:rsidP="009F21FE">
            <w:pPr>
              <w:pStyle w:val="tablenormal0"/>
              <w:rPr>
                <w:rFonts w:cs="Calibri"/>
                <w:kern w:val="28"/>
              </w:rPr>
            </w:pPr>
            <w:r>
              <w:rPr>
                <w:rFonts w:cs="Calibri"/>
                <w:kern w:val="28"/>
              </w:rPr>
              <w:t>2</w:t>
            </w:r>
          </w:p>
        </w:tc>
        <w:tc>
          <w:tcPr>
            <w:tcW w:w="2774" w:type="dxa"/>
          </w:tcPr>
          <w:p w:rsidR="009F21FE" w:rsidRDefault="009F21FE" w:rsidP="009F21FE">
            <w:pPr>
              <w:pStyle w:val="tablenormal0"/>
              <w:rPr>
                <w:rFonts w:cs="Calibri"/>
                <w:kern w:val="28"/>
              </w:rPr>
            </w:pPr>
            <w:r>
              <w:rPr>
                <w:rFonts w:cs="Calibri"/>
                <w:kern w:val="28"/>
              </w:rPr>
              <w:t>Creative Church</w:t>
            </w:r>
          </w:p>
        </w:tc>
        <w:tc>
          <w:tcPr>
            <w:tcW w:w="593" w:type="dxa"/>
          </w:tcPr>
          <w:p w:rsidR="009F21FE" w:rsidRDefault="009F21FE" w:rsidP="009F21FE">
            <w:pPr>
              <w:jc w:val="center"/>
            </w:pPr>
            <w:r w:rsidRPr="00461E6C">
              <w:rPr>
                <w:rFonts w:ascii="Calibri" w:hAnsi="Calibri" w:cs="Calibri"/>
                <w:kern w:val="28"/>
              </w:rPr>
              <w:sym w:font="Wingdings" w:char="F0FC"/>
            </w:r>
          </w:p>
        </w:tc>
        <w:tc>
          <w:tcPr>
            <w:tcW w:w="593" w:type="dxa"/>
          </w:tcPr>
          <w:p w:rsidR="009F21FE" w:rsidRDefault="009F21FE" w:rsidP="009F21FE">
            <w:pPr>
              <w:jc w:val="center"/>
            </w:pPr>
            <w:r w:rsidRPr="00461E6C">
              <w:rPr>
                <w:rFonts w:ascii="Calibri" w:hAnsi="Calibri" w:cs="Calibri"/>
                <w:kern w:val="28"/>
              </w:rPr>
              <w:sym w:font="Wingdings" w:char="F0FC"/>
            </w:r>
          </w:p>
        </w:tc>
        <w:tc>
          <w:tcPr>
            <w:tcW w:w="593" w:type="dxa"/>
          </w:tcPr>
          <w:p w:rsidR="009F21FE" w:rsidRPr="00181797" w:rsidRDefault="009F21FE" w:rsidP="009F21FE">
            <w:pPr>
              <w:jc w:val="center"/>
              <w:rPr>
                <w:rFonts w:ascii="Calibri" w:hAnsi="Calibri" w:cs="Calibri"/>
                <w:kern w:val="28"/>
              </w:rPr>
            </w:pPr>
          </w:p>
        </w:tc>
        <w:tc>
          <w:tcPr>
            <w:tcW w:w="593" w:type="dxa"/>
          </w:tcPr>
          <w:p w:rsidR="009F21FE" w:rsidRDefault="009F21FE" w:rsidP="009F21FE">
            <w:pPr>
              <w:jc w:val="center"/>
            </w:pPr>
            <w:r w:rsidRPr="00461E6C">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r>
              <w:rPr>
                <w:rFonts w:cs="Calibri"/>
                <w:kern w:val="28"/>
              </w:rPr>
              <w:t>Monthly multiplex of worship and celebration: art/ craft, drama, band-led worship</w:t>
            </w:r>
          </w:p>
        </w:tc>
      </w:tr>
      <w:tr w:rsidR="009F21FE" w:rsidTr="00BA0671">
        <w:tc>
          <w:tcPr>
            <w:tcW w:w="826" w:type="dxa"/>
          </w:tcPr>
          <w:p w:rsidR="009F21FE" w:rsidRDefault="009F21FE" w:rsidP="009F21FE">
            <w:pPr>
              <w:pStyle w:val="tablenormal0"/>
              <w:rPr>
                <w:rFonts w:cs="Calibri"/>
                <w:kern w:val="28"/>
              </w:rPr>
            </w:pPr>
            <w:r>
              <w:rPr>
                <w:rFonts w:cs="Calibri"/>
                <w:kern w:val="28"/>
              </w:rPr>
              <w:t>3</w:t>
            </w:r>
          </w:p>
        </w:tc>
        <w:tc>
          <w:tcPr>
            <w:tcW w:w="2774" w:type="dxa"/>
          </w:tcPr>
          <w:p w:rsidR="009F21FE" w:rsidRDefault="009F21FE" w:rsidP="009F21FE">
            <w:pPr>
              <w:pStyle w:val="tablenormal0"/>
              <w:rPr>
                <w:rFonts w:cs="Calibri"/>
                <w:kern w:val="28"/>
              </w:rPr>
            </w:pPr>
            <w:r>
              <w:rPr>
                <w:rFonts w:cs="Calibri"/>
                <w:kern w:val="28"/>
              </w:rPr>
              <w:t>Praise and Play</w:t>
            </w:r>
          </w:p>
        </w:tc>
        <w:tc>
          <w:tcPr>
            <w:tcW w:w="593" w:type="dxa"/>
          </w:tcPr>
          <w:p w:rsidR="009F21FE" w:rsidRPr="00181797" w:rsidRDefault="009F21FE" w:rsidP="009F21FE">
            <w:pPr>
              <w:jc w:val="center"/>
              <w:rPr>
                <w:rFonts w:ascii="Calibri" w:hAnsi="Calibri" w:cs="Calibri"/>
                <w:kern w:val="28"/>
              </w:rPr>
            </w:pPr>
          </w:p>
        </w:tc>
        <w:tc>
          <w:tcPr>
            <w:tcW w:w="593" w:type="dxa"/>
          </w:tcPr>
          <w:p w:rsidR="009F21FE" w:rsidRDefault="009F21FE" w:rsidP="009F21FE">
            <w:pPr>
              <w:jc w:val="center"/>
            </w:pPr>
            <w:r w:rsidRPr="00461E6C">
              <w:rPr>
                <w:rFonts w:ascii="Calibri" w:hAnsi="Calibri" w:cs="Calibri"/>
                <w:kern w:val="28"/>
              </w:rPr>
              <w:sym w:font="Wingdings" w:char="F0FC"/>
            </w:r>
          </w:p>
        </w:tc>
        <w:tc>
          <w:tcPr>
            <w:tcW w:w="593" w:type="dxa"/>
          </w:tcPr>
          <w:p w:rsidR="009F21FE" w:rsidRPr="00181797" w:rsidRDefault="009F21FE" w:rsidP="009F21FE">
            <w:pPr>
              <w:jc w:val="center"/>
              <w:rPr>
                <w:rFonts w:ascii="Calibri" w:hAnsi="Calibri" w:cs="Calibri"/>
                <w:kern w:val="28"/>
              </w:rPr>
            </w:pPr>
          </w:p>
        </w:tc>
        <w:tc>
          <w:tcPr>
            <w:tcW w:w="593" w:type="dxa"/>
          </w:tcPr>
          <w:p w:rsidR="009F21FE" w:rsidRDefault="009F21FE" w:rsidP="009F21FE">
            <w:pPr>
              <w:jc w:val="center"/>
            </w:pPr>
            <w:r w:rsidRPr="00461E6C">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r>
              <w:rPr>
                <w:rFonts w:cs="Calibri"/>
                <w:kern w:val="28"/>
              </w:rPr>
              <w:t>Monthly for up to five year olds: short bible story and craft activities</w:t>
            </w:r>
          </w:p>
        </w:tc>
      </w:tr>
      <w:tr w:rsidR="009F21FE" w:rsidTr="00BA0671">
        <w:tc>
          <w:tcPr>
            <w:tcW w:w="826" w:type="dxa"/>
          </w:tcPr>
          <w:p w:rsidR="009F21FE" w:rsidRDefault="009F21FE" w:rsidP="009F21FE">
            <w:pPr>
              <w:pStyle w:val="tablenormal0"/>
              <w:rPr>
                <w:rFonts w:cs="Calibri"/>
                <w:kern w:val="28"/>
              </w:rPr>
            </w:pPr>
            <w:r>
              <w:rPr>
                <w:rFonts w:cs="Calibri"/>
                <w:kern w:val="28"/>
              </w:rPr>
              <w:t>4</w:t>
            </w:r>
          </w:p>
        </w:tc>
        <w:tc>
          <w:tcPr>
            <w:tcW w:w="2774" w:type="dxa"/>
          </w:tcPr>
          <w:p w:rsidR="009F21FE" w:rsidRDefault="009F21FE" w:rsidP="009F21FE">
            <w:pPr>
              <w:pStyle w:val="tablenormal0"/>
              <w:rPr>
                <w:rFonts w:cs="Calibri"/>
                <w:kern w:val="28"/>
              </w:rPr>
            </w:pPr>
            <w:r>
              <w:rPr>
                <w:rFonts w:cs="Calibri"/>
                <w:kern w:val="28"/>
              </w:rPr>
              <w:t>Lunchtime Communion</w:t>
            </w:r>
          </w:p>
        </w:tc>
        <w:tc>
          <w:tcPr>
            <w:tcW w:w="593" w:type="dxa"/>
          </w:tcPr>
          <w:p w:rsidR="009F21FE" w:rsidRDefault="009F21FE" w:rsidP="009F21FE">
            <w:pPr>
              <w:jc w:val="center"/>
            </w:pPr>
            <w:r w:rsidRPr="00461E6C">
              <w:rPr>
                <w:rFonts w:ascii="Calibri" w:hAnsi="Calibri" w:cs="Calibri"/>
                <w:kern w:val="28"/>
              </w:rPr>
              <w:sym w:font="Wingdings" w:char="F0FC"/>
            </w:r>
          </w:p>
        </w:tc>
        <w:tc>
          <w:tcPr>
            <w:tcW w:w="593" w:type="dxa"/>
          </w:tcPr>
          <w:p w:rsidR="009F21FE" w:rsidRPr="00181797" w:rsidRDefault="009F21FE" w:rsidP="009F21FE">
            <w:pPr>
              <w:jc w:val="center"/>
              <w:rPr>
                <w:rFonts w:ascii="Calibri" w:hAnsi="Calibri" w:cs="Calibri"/>
                <w:kern w:val="28"/>
              </w:rPr>
            </w:pPr>
          </w:p>
        </w:tc>
        <w:tc>
          <w:tcPr>
            <w:tcW w:w="593" w:type="dxa"/>
          </w:tcPr>
          <w:p w:rsidR="009F21FE" w:rsidRPr="00181797" w:rsidRDefault="009F21FE" w:rsidP="009F21FE">
            <w:pPr>
              <w:jc w:val="center"/>
              <w:rPr>
                <w:rFonts w:ascii="Calibri" w:hAnsi="Calibri" w:cs="Calibri"/>
                <w:kern w:val="28"/>
              </w:rPr>
            </w:pPr>
          </w:p>
        </w:tc>
        <w:tc>
          <w:tcPr>
            <w:tcW w:w="593" w:type="dxa"/>
          </w:tcPr>
          <w:p w:rsidR="009F21FE" w:rsidRDefault="009F21FE" w:rsidP="009F21FE">
            <w:pPr>
              <w:jc w:val="center"/>
            </w:pPr>
            <w:r w:rsidRPr="00461E6C">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r>
              <w:rPr>
                <w:rFonts w:cs="Calibri"/>
                <w:kern w:val="28"/>
              </w:rPr>
              <w:t>Monthly</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5</w:t>
            </w:r>
          </w:p>
        </w:tc>
        <w:tc>
          <w:tcPr>
            <w:tcW w:w="2774" w:type="dxa"/>
          </w:tcPr>
          <w:p w:rsidR="009F21FE" w:rsidRDefault="009F21FE" w:rsidP="009F21FE">
            <w:pPr>
              <w:pStyle w:val="tablenormal0"/>
              <w:rPr>
                <w:rFonts w:cs="Calibri"/>
                <w:kern w:val="28"/>
              </w:rPr>
            </w:pPr>
            <w:r>
              <w:rPr>
                <w:rFonts w:cs="Calibri"/>
                <w:kern w:val="28"/>
              </w:rPr>
              <w:t>Creative Church</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6</w:t>
            </w:r>
          </w:p>
        </w:tc>
        <w:tc>
          <w:tcPr>
            <w:tcW w:w="2774" w:type="dxa"/>
          </w:tcPr>
          <w:p w:rsidR="009F21FE" w:rsidRDefault="009F21FE" w:rsidP="009F21FE">
            <w:pPr>
              <w:pStyle w:val="tablenormal0"/>
              <w:rPr>
                <w:rFonts w:cs="Calibri"/>
                <w:kern w:val="28"/>
              </w:rPr>
            </w:pPr>
            <w:r>
              <w:rPr>
                <w:rFonts w:cs="Calibri"/>
                <w:kern w:val="28"/>
              </w:rPr>
              <w:t>Praise and Play</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7</w:t>
            </w:r>
          </w:p>
        </w:tc>
        <w:tc>
          <w:tcPr>
            <w:tcW w:w="2774" w:type="dxa"/>
          </w:tcPr>
          <w:p w:rsidR="009F21FE" w:rsidRDefault="009F21FE" w:rsidP="009F21FE">
            <w:pPr>
              <w:pStyle w:val="tablenormal0"/>
              <w:rPr>
                <w:rFonts w:cs="Calibri"/>
                <w:kern w:val="28"/>
              </w:rPr>
            </w:pPr>
            <w:r>
              <w:rPr>
                <w:rFonts w:cs="Calibri"/>
                <w:kern w:val="28"/>
              </w:rPr>
              <w:t>Toddler Group</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8</w:t>
            </w:r>
          </w:p>
        </w:tc>
        <w:tc>
          <w:tcPr>
            <w:tcW w:w="2774" w:type="dxa"/>
          </w:tcPr>
          <w:p w:rsidR="009F21FE" w:rsidRDefault="009F21FE" w:rsidP="009F21FE">
            <w:pPr>
              <w:pStyle w:val="tablenormal0"/>
              <w:rPr>
                <w:rFonts w:cs="Calibri"/>
                <w:kern w:val="28"/>
              </w:rPr>
            </w:pPr>
            <w:r>
              <w:rPr>
                <w:rFonts w:cs="Calibri"/>
                <w:kern w:val="28"/>
              </w:rPr>
              <w:t>Junior Johns</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461E6C">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461E6C">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9</w:t>
            </w:r>
          </w:p>
        </w:tc>
        <w:tc>
          <w:tcPr>
            <w:tcW w:w="2774" w:type="dxa"/>
          </w:tcPr>
          <w:p w:rsidR="009F21FE" w:rsidRDefault="009F21FE" w:rsidP="009F21FE">
            <w:pPr>
              <w:pStyle w:val="tablenormal0"/>
              <w:rPr>
                <w:rFonts w:cs="Calibri"/>
                <w:kern w:val="28"/>
              </w:rPr>
            </w:pPr>
            <w:r>
              <w:rPr>
                <w:rFonts w:cs="Calibri"/>
                <w:kern w:val="28"/>
              </w:rPr>
              <w:t>Dominoes</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461E6C">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461E6C">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r>
              <w:rPr>
                <w:rFonts w:cs="Calibri"/>
                <w:kern w:val="28"/>
              </w:rPr>
              <w:t>Fortnightly on Sundays (Y6-9)</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10</w:t>
            </w:r>
          </w:p>
        </w:tc>
        <w:tc>
          <w:tcPr>
            <w:tcW w:w="2774" w:type="dxa"/>
          </w:tcPr>
          <w:p w:rsidR="009F21FE" w:rsidRDefault="009F21FE" w:rsidP="009F21FE">
            <w:pPr>
              <w:pStyle w:val="tablenormal0"/>
              <w:rPr>
                <w:rFonts w:cs="Calibri"/>
                <w:kern w:val="28"/>
              </w:rPr>
            </w:pPr>
            <w:r>
              <w:rPr>
                <w:rFonts w:cs="Calibri"/>
                <w:kern w:val="28"/>
              </w:rPr>
              <w:t>Junior Youth Club</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461E6C">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r>
              <w:rPr>
                <w:rFonts w:cs="Calibri"/>
                <w:kern w:val="28"/>
              </w:rPr>
              <w:t>(Y3-6)</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11</w:t>
            </w:r>
          </w:p>
        </w:tc>
        <w:tc>
          <w:tcPr>
            <w:tcW w:w="2774" w:type="dxa"/>
          </w:tcPr>
          <w:p w:rsidR="009F21FE" w:rsidRDefault="009F21FE" w:rsidP="009F21FE">
            <w:pPr>
              <w:pStyle w:val="tablenormal0"/>
              <w:rPr>
                <w:rFonts w:cs="Calibri"/>
                <w:kern w:val="28"/>
              </w:rPr>
            </w:pPr>
            <w:r>
              <w:rPr>
                <w:rFonts w:cs="Calibri"/>
                <w:kern w:val="28"/>
              </w:rPr>
              <w:t>WHAM4</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461E6C">
              <w:rPr>
                <w:rFonts w:ascii="Calibri" w:hAnsi="Calibri" w:cs="Calibri"/>
                <w:kern w:val="28"/>
              </w:rPr>
              <w:sym w:font="Wingdings" w:char="F0FC"/>
            </w:r>
          </w:p>
        </w:tc>
        <w:tc>
          <w:tcPr>
            <w:tcW w:w="593" w:type="dxa"/>
          </w:tcPr>
          <w:p w:rsidR="009F21FE" w:rsidRDefault="009F21FE" w:rsidP="009F21FE">
            <w:pPr>
              <w:jc w:val="center"/>
            </w:pPr>
            <w:r w:rsidRPr="00461E6C">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r>
              <w:rPr>
                <w:rFonts w:cs="Calibri"/>
                <w:kern w:val="28"/>
              </w:rPr>
              <w:t>After School Club (Y7-13 Boys)</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12</w:t>
            </w:r>
          </w:p>
        </w:tc>
        <w:tc>
          <w:tcPr>
            <w:tcW w:w="2774" w:type="dxa"/>
          </w:tcPr>
          <w:p w:rsidR="009F21FE" w:rsidRDefault="009F21FE" w:rsidP="009F21FE">
            <w:pPr>
              <w:pStyle w:val="tablenormal0"/>
              <w:rPr>
                <w:rFonts w:cs="Calibri"/>
                <w:kern w:val="28"/>
              </w:rPr>
            </w:pPr>
            <w:r>
              <w:rPr>
                <w:rFonts w:cs="Calibri"/>
                <w:kern w:val="28"/>
              </w:rPr>
              <w:t>Beavers, Cubs, Scouts and Explorers</w:t>
            </w:r>
          </w:p>
        </w:tc>
        <w:tc>
          <w:tcPr>
            <w:tcW w:w="593" w:type="dxa"/>
          </w:tcPr>
          <w:p w:rsidR="009F21FE" w:rsidRDefault="009F21FE" w:rsidP="009F21FE">
            <w:pPr>
              <w:jc w:val="center"/>
            </w:pPr>
            <w:r w:rsidRPr="00461E6C">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461E6C">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r>
              <w:rPr>
                <w:rFonts w:cs="Calibri"/>
                <w:kern w:val="28"/>
              </w:rPr>
              <w:t>Monthly Parade Services</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13</w:t>
            </w:r>
          </w:p>
        </w:tc>
        <w:tc>
          <w:tcPr>
            <w:tcW w:w="2774" w:type="dxa"/>
          </w:tcPr>
          <w:p w:rsidR="009F21FE" w:rsidRDefault="009F21FE" w:rsidP="009F21FE">
            <w:pPr>
              <w:pStyle w:val="tablenormal0"/>
              <w:rPr>
                <w:rFonts w:cs="Calibri"/>
                <w:kern w:val="28"/>
              </w:rPr>
            </w:pPr>
            <w:r>
              <w:rPr>
                <w:rFonts w:cs="Calibri"/>
                <w:kern w:val="28"/>
              </w:rPr>
              <w:t>Nursery Playgroup</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461E6C">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r>
              <w:rPr>
                <w:rFonts w:cs="Calibri"/>
                <w:kern w:val="28"/>
              </w:rPr>
              <w:t>Community enterprise 50+ years</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14</w:t>
            </w:r>
          </w:p>
        </w:tc>
        <w:tc>
          <w:tcPr>
            <w:tcW w:w="2774" w:type="dxa"/>
          </w:tcPr>
          <w:p w:rsidR="009F21FE" w:rsidRDefault="009F21FE" w:rsidP="009F21FE">
            <w:pPr>
              <w:pStyle w:val="tablenormal0"/>
              <w:rPr>
                <w:rFonts w:cs="Calibri"/>
                <w:kern w:val="28"/>
              </w:rPr>
            </w:pPr>
            <w:r>
              <w:rPr>
                <w:rFonts w:cs="Calibri"/>
                <w:kern w:val="28"/>
              </w:rPr>
              <w:t>Wednesday Bible Group</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461E6C">
              <w:rPr>
                <w:rFonts w:ascii="Calibri" w:hAnsi="Calibri" w:cs="Calibri"/>
                <w:kern w:val="28"/>
              </w:rPr>
              <w:sym w:font="Wingdings" w:char="F0FC"/>
            </w:r>
          </w:p>
        </w:tc>
        <w:tc>
          <w:tcPr>
            <w:tcW w:w="593" w:type="dxa"/>
          </w:tcPr>
          <w:p w:rsidR="009F21FE" w:rsidRPr="00461E6C" w:rsidRDefault="009F21FE" w:rsidP="009F21FE">
            <w:pPr>
              <w:jc w:val="center"/>
              <w:rPr>
                <w:rFonts w:ascii="Calibri" w:hAnsi="Calibri" w:cs="Calibri"/>
                <w:kern w:val="28"/>
              </w:rPr>
            </w:pP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15</w:t>
            </w:r>
          </w:p>
        </w:tc>
        <w:tc>
          <w:tcPr>
            <w:tcW w:w="2774" w:type="dxa"/>
          </w:tcPr>
          <w:p w:rsidR="009F21FE" w:rsidRDefault="009F21FE" w:rsidP="009F21FE">
            <w:pPr>
              <w:pStyle w:val="tablenormal0"/>
              <w:rPr>
                <w:rFonts w:cs="Calibri"/>
                <w:kern w:val="28"/>
              </w:rPr>
            </w:pPr>
            <w:r>
              <w:rPr>
                <w:rFonts w:cs="Calibri"/>
                <w:kern w:val="28"/>
              </w:rPr>
              <w:t>Badminton</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461E6C">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16</w:t>
            </w:r>
          </w:p>
        </w:tc>
        <w:tc>
          <w:tcPr>
            <w:tcW w:w="2774" w:type="dxa"/>
          </w:tcPr>
          <w:p w:rsidR="009F21FE" w:rsidRDefault="009F21FE" w:rsidP="009F21FE">
            <w:pPr>
              <w:pStyle w:val="tablenormal0"/>
              <w:rPr>
                <w:rFonts w:cs="Calibri"/>
                <w:kern w:val="28"/>
              </w:rPr>
            </w:pPr>
            <w:r>
              <w:rPr>
                <w:rFonts w:cs="Calibri"/>
                <w:kern w:val="28"/>
              </w:rPr>
              <w:t>Can we fix it?</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461E6C">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17</w:t>
            </w:r>
          </w:p>
        </w:tc>
        <w:tc>
          <w:tcPr>
            <w:tcW w:w="2774" w:type="dxa"/>
          </w:tcPr>
          <w:p w:rsidR="009F21FE" w:rsidRDefault="009F21FE" w:rsidP="009F21FE">
            <w:pPr>
              <w:pStyle w:val="tablenormal0"/>
              <w:rPr>
                <w:rFonts w:cs="Calibri"/>
                <w:kern w:val="28"/>
              </w:rPr>
            </w:pPr>
            <w:r>
              <w:rPr>
                <w:rFonts w:cs="Calibri"/>
                <w:kern w:val="28"/>
              </w:rPr>
              <w:t>Friday Coffee</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461E6C">
              <w:rPr>
                <w:rFonts w:ascii="Calibri" w:hAnsi="Calibri" w:cs="Calibri"/>
                <w:kern w:val="28"/>
              </w:rPr>
              <w:sym w:font="Wingdings" w:char="F0FC"/>
            </w:r>
          </w:p>
        </w:tc>
        <w:tc>
          <w:tcPr>
            <w:tcW w:w="593" w:type="dxa"/>
          </w:tcPr>
          <w:p w:rsidR="009F21FE" w:rsidRDefault="009F21FE" w:rsidP="009F21FE">
            <w:pPr>
              <w:jc w:val="center"/>
            </w:pPr>
            <w:r w:rsidRPr="00461E6C">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18</w:t>
            </w:r>
          </w:p>
        </w:tc>
        <w:tc>
          <w:tcPr>
            <w:tcW w:w="2774" w:type="dxa"/>
          </w:tcPr>
          <w:p w:rsidR="009F21FE" w:rsidRDefault="009F21FE" w:rsidP="009F21FE">
            <w:pPr>
              <w:pStyle w:val="tablenormal0"/>
              <w:rPr>
                <w:rFonts w:cs="Calibri"/>
                <w:kern w:val="28"/>
              </w:rPr>
            </w:pPr>
            <w:r>
              <w:rPr>
                <w:rFonts w:cs="Calibri"/>
                <w:kern w:val="28"/>
              </w:rPr>
              <w:t>Men Out Tonight</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461E6C">
              <w:rPr>
                <w:rFonts w:ascii="Calibri" w:hAnsi="Calibri" w:cs="Calibri"/>
                <w:kern w:val="28"/>
              </w:rPr>
              <w:sym w:font="Wingdings" w:char="F0FC"/>
            </w:r>
          </w:p>
        </w:tc>
        <w:tc>
          <w:tcPr>
            <w:tcW w:w="593" w:type="dxa"/>
          </w:tcPr>
          <w:p w:rsidR="009F21FE" w:rsidRDefault="009F21FE" w:rsidP="009F21FE">
            <w:pPr>
              <w:jc w:val="center"/>
            </w:pPr>
            <w:r w:rsidRPr="00461E6C">
              <w:rPr>
                <w:rFonts w:ascii="Calibri" w:hAnsi="Calibri" w:cs="Calibri"/>
                <w:kern w:val="28"/>
              </w:rPr>
              <w:sym w:font="Wingdings" w:char="F0FC"/>
            </w:r>
          </w:p>
        </w:tc>
        <w:tc>
          <w:tcPr>
            <w:tcW w:w="593" w:type="dxa"/>
          </w:tcPr>
          <w:p w:rsidR="009F21FE" w:rsidRDefault="009F21FE" w:rsidP="009F21FE">
            <w:pPr>
              <w:jc w:val="center"/>
            </w:pPr>
            <w:r w:rsidRPr="00461E6C">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r>
              <w:rPr>
                <w:rFonts w:cs="Calibri"/>
                <w:kern w:val="28"/>
              </w:rPr>
              <w:t>Men’s social group</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19</w:t>
            </w:r>
          </w:p>
        </w:tc>
        <w:tc>
          <w:tcPr>
            <w:tcW w:w="2774" w:type="dxa"/>
          </w:tcPr>
          <w:p w:rsidR="009F21FE" w:rsidRDefault="009F21FE" w:rsidP="009F21FE">
            <w:pPr>
              <w:pStyle w:val="tablenormal0"/>
              <w:rPr>
                <w:rFonts w:cs="Calibri"/>
                <w:kern w:val="28"/>
              </w:rPr>
            </w:pPr>
            <w:r>
              <w:rPr>
                <w:rFonts w:cs="Calibri"/>
                <w:kern w:val="28"/>
              </w:rPr>
              <w:t>Sunday Lunches</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461E6C">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20</w:t>
            </w:r>
          </w:p>
        </w:tc>
        <w:tc>
          <w:tcPr>
            <w:tcW w:w="2774" w:type="dxa"/>
          </w:tcPr>
          <w:p w:rsidR="009F21FE" w:rsidRDefault="009F21FE" w:rsidP="009F21FE">
            <w:pPr>
              <w:pStyle w:val="tablenormal0"/>
              <w:rPr>
                <w:rFonts w:cs="Calibri"/>
                <w:kern w:val="28"/>
              </w:rPr>
            </w:pPr>
            <w:r>
              <w:rPr>
                <w:rFonts w:cs="Calibri"/>
                <w:kern w:val="28"/>
              </w:rPr>
              <w:t>Women Connect</w:t>
            </w:r>
          </w:p>
        </w:tc>
        <w:tc>
          <w:tcPr>
            <w:tcW w:w="593" w:type="dxa"/>
          </w:tcPr>
          <w:p w:rsidR="009F21FE" w:rsidRDefault="009F21FE" w:rsidP="009F21FE">
            <w:pPr>
              <w:jc w:val="center"/>
            </w:pPr>
            <w:r w:rsidRPr="00461E6C">
              <w:rPr>
                <w:rFonts w:ascii="Calibri" w:hAnsi="Calibri" w:cs="Calibri"/>
                <w:kern w:val="28"/>
              </w:rPr>
              <w:sym w:font="Wingdings" w:char="F0FC"/>
            </w:r>
          </w:p>
        </w:tc>
        <w:tc>
          <w:tcPr>
            <w:tcW w:w="593" w:type="dxa"/>
          </w:tcPr>
          <w:p w:rsidR="009F21FE" w:rsidRDefault="009F21FE" w:rsidP="009F21FE">
            <w:pPr>
              <w:jc w:val="center"/>
            </w:pPr>
            <w:r w:rsidRPr="00461E6C">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21</w:t>
            </w:r>
          </w:p>
        </w:tc>
        <w:tc>
          <w:tcPr>
            <w:tcW w:w="2774" w:type="dxa"/>
          </w:tcPr>
          <w:p w:rsidR="009F21FE" w:rsidRDefault="009F21FE" w:rsidP="009F21FE">
            <w:pPr>
              <w:pStyle w:val="tablenormal0"/>
              <w:rPr>
                <w:rFonts w:cs="Calibri"/>
                <w:kern w:val="28"/>
              </w:rPr>
            </w:pPr>
            <w:r>
              <w:rPr>
                <w:rFonts w:cs="Calibri"/>
                <w:kern w:val="28"/>
              </w:rPr>
              <w:t>Women’s Guild</w:t>
            </w:r>
          </w:p>
        </w:tc>
        <w:tc>
          <w:tcPr>
            <w:tcW w:w="593" w:type="dxa"/>
          </w:tcPr>
          <w:p w:rsidR="009F21FE" w:rsidRDefault="009F21FE" w:rsidP="009F21FE">
            <w:pPr>
              <w:jc w:val="center"/>
            </w:pPr>
            <w:r w:rsidRPr="00461E6C">
              <w:rPr>
                <w:rFonts w:ascii="Calibri" w:hAnsi="Calibri" w:cs="Calibri"/>
                <w:kern w:val="28"/>
              </w:rPr>
              <w:sym w:font="Wingdings" w:char="F0FC"/>
            </w:r>
          </w:p>
        </w:tc>
        <w:tc>
          <w:tcPr>
            <w:tcW w:w="593" w:type="dxa"/>
          </w:tcPr>
          <w:p w:rsidR="009F21FE" w:rsidRDefault="009F21FE" w:rsidP="009F21FE">
            <w:pPr>
              <w:jc w:val="center"/>
            </w:pPr>
            <w:r w:rsidRPr="00461E6C">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lastRenderedPageBreak/>
              <w:t>22</w:t>
            </w:r>
          </w:p>
        </w:tc>
        <w:tc>
          <w:tcPr>
            <w:tcW w:w="2774" w:type="dxa"/>
          </w:tcPr>
          <w:p w:rsidR="009F21FE" w:rsidRDefault="009F21FE" w:rsidP="009F21FE">
            <w:pPr>
              <w:pStyle w:val="tablenormal0"/>
              <w:rPr>
                <w:rFonts w:cs="Calibri"/>
                <w:kern w:val="28"/>
              </w:rPr>
            </w:pPr>
            <w:r>
              <w:rPr>
                <w:rFonts w:cs="Calibri"/>
                <w:kern w:val="28"/>
              </w:rPr>
              <w:t>Worship Band</w:t>
            </w:r>
          </w:p>
        </w:tc>
        <w:tc>
          <w:tcPr>
            <w:tcW w:w="593" w:type="dxa"/>
          </w:tcPr>
          <w:p w:rsidR="009F21FE" w:rsidRDefault="009F21FE" w:rsidP="009F21FE">
            <w:pPr>
              <w:jc w:val="center"/>
            </w:pPr>
            <w:r w:rsidRPr="00461E6C">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3293" w:type="dxa"/>
          </w:tcPr>
          <w:p w:rsidR="009F21FE" w:rsidRPr="002668AB" w:rsidRDefault="009F21FE" w:rsidP="009F21FE">
            <w:pPr>
              <w:pStyle w:val="tablenormal0"/>
              <w:rPr>
                <w:rFonts w:cs="Calibri"/>
                <w:kern w:val="28"/>
              </w:rPr>
            </w:pPr>
          </w:p>
        </w:tc>
      </w:tr>
      <w:tr w:rsidR="009F21FE" w:rsidRPr="009E350C" w:rsidTr="001068ED">
        <w:tc>
          <w:tcPr>
            <w:tcW w:w="9265" w:type="dxa"/>
            <w:gridSpan w:val="7"/>
          </w:tcPr>
          <w:p w:rsidR="009F21FE" w:rsidRPr="009E350C" w:rsidRDefault="009F21FE" w:rsidP="009F21FE">
            <w:pPr>
              <w:rPr>
                <w:rFonts w:asciiTheme="majorHAnsi" w:hAnsiTheme="majorHAnsi" w:cs="Calibri Light"/>
                <w:color w:val="2F5496"/>
                <w:szCs w:val="24"/>
              </w:rPr>
            </w:pPr>
            <w:proofErr w:type="spellStart"/>
            <w:r>
              <w:rPr>
                <w:rFonts w:asciiTheme="majorHAnsi" w:hAnsiTheme="majorHAnsi" w:cs="Calibri Light"/>
                <w:color w:val="2F5496"/>
                <w:szCs w:val="24"/>
              </w:rPr>
              <w:t>deHavilland</w:t>
            </w:r>
            <w:proofErr w:type="spellEnd"/>
            <w:r>
              <w:rPr>
                <w:rFonts w:asciiTheme="majorHAnsi" w:hAnsiTheme="majorHAnsi" w:cs="Calibri Light"/>
                <w:color w:val="2F5496"/>
                <w:szCs w:val="24"/>
              </w:rPr>
              <w:t xml:space="preserve"> Community Project</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1</w:t>
            </w:r>
          </w:p>
        </w:tc>
        <w:tc>
          <w:tcPr>
            <w:tcW w:w="2774" w:type="dxa"/>
          </w:tcPr>
          <w:p w:rsidR="009F21FE" w:rsidRDefault="009F21FE" w:rsidP="009F21FE">
            <w:pPr>
              <w:pStyle w:val="tablenormal0"/>
              <w:rPr>
                <w:rFonts w:cs="Calibri"/>
                <w:kern w:val="28"/>
              </w:rPr>
            </w:pPr>
            <w:r>
              <w:rPr>
                <w:rFonts w:cs="Calibri"/>
                <w:kern w:val="28"/>
              </w:rPr>
              <w:t>‘</w:t>
            </w:r>
            <w:proofErr w:type="spellStart"/>
            <w:r>
              <w:rPr>
                <w:rFonts w:cs="Calibri"/>
                <w:kern w:val="28"/>
              </w:rPr>
              <w:t>JourneyLight</w:t>
            </w:r>
            <w:proofErr w:type="spellEnd"/>
            <w:r>
              <w:rPr>
                <w:rFonts w:cs="Calibri"/>
                <w:kern w:val="28"/>
              </w:rPr>
              <w:t>’</w:t>
            </w:r>
          </w:p>
        </w:tc>
        <w:tc>
          <w:tcPr>
            <w:tcW w:w="593" w:type="dxa"/>
          </w:tcPr>
          <w:p w:rsidR="009F21FE" w:rsidRDefault="009F21FE" w:rsidP="009F21FE">
            <w:pPr>
              <w:jc w:val="center"/>
            </w:pPr>
            <w:r w:rsidRPr="00181797">
              <w:rPr>
                <w:rFonts w:ascii="Calibri" w:hAnsi="Calibri" w:cs="Calibri"/>
                <w:kern w:val="28"/>
              </w:rPr>
              <w:sym w:font="Wingdings" w:char="F0FC"/>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181797">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r>
              <w:rPr>
                <w:rFonts w:cs="Calibri"/>
                <w:kern w:val="28"/>
              </w:rPr>
              <w:t>Up to twice per month</w:t>
            </w: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2</w:t>
            </w:r>
          </w:p>
        </w:tc>
        <w:tc>
          <w:tcPr>
            <w:tcW w:w="2774" w:type="dxa"/>
          </w:tcPr>
          <w:p w:rsidR="009F21FE" w:rsidRDefault="009F21FE" w:rsidP="009F21FE">
            <w:pPr>
              <w:pStyle w:val="tablenormal0"/>
              <w:rPr>
                <w:rFonts w:cs="Calibri"/>
                <w:kern w:val="28"/>
              </w:rPr>
            </w:pPr>
            <w:r>
              <w:rPr>
                <w:rFonts w:cs="Calibri"/>
                <w:kern w:val="28"/>
              </w:rPr>
              <w:t>Saturday Morning Club</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181797">
              <w:rPr>
                <w:rFonts w:ascii="Calibri" w:hAnsi="Calibri" w:cs="Calibri"/>
                <w:kern w:val="28"/>
              </w:rPr>
              <w:sym w:font="Wingdings" w:char="F0FC"/>
            </w:r>
          </w:p>
        </w:tc>
        <w:tc>
          <w:tcPr>
            <w:tcW w:w="593" w:type="dxa"/>
          </w:tcPr>
          <w:p w:rsidR="009F21FE" w:rsidRDefault="009F21FE" w:rsidP="009F21FE">
            <w:pPr>
              <w:jc w:val="center"/>
            </w:pPr>
            <w:r w:rsidRPr="00181797">
              <w:rPr>
                <w:rFonts w:ascii="Calibri" w:hAnsi="Calibri" w:cs="Calibri"/>
                <w:kern w:val="28"/>
              </w:rPr>
              <w:sym w:font="Wingdings" w:char="F0FC"/>
            </w:r>
          </w:p>
        </w:tc>
        <w:tc>
          <w:tcPr>
            <w:tcW w:w="593" w:type="dxa"/>
          </w:tcPr>
          <w:p w:rsidR="009F21FE" w:rsidRDefault="009F21FE" w:rsidP="009F21FE">
            <w:pPr>
              <w:jc w:val="center"/>
            </w:pPr>
            <w:r w:rsidRPr="00181797">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3</w:t>
            </w:r>
          </w:p>
        </w:tc>
        <w:tc>
          <w:tcPr>
            <w:tcW w:w="2774" w:type="dxa"/>
          </w:tcPr>
          <w:p w:rsidR="009F21FE" w:rsidRDefault="009F21FE" w:rsidP="009F21FE">
            <w:pPr>
              <w:pStyle w:val="tablenormal0"/>
              <w:rPr>
                <w:rFonts w:cs="Calibri"/>
                <w:kern w:val="28"/>
              </w:rPr>
            </w:pPr>
            <w:r>
              <w:rPr>
                <w:rFonts w:cs="Calibri"/>
                <w:kern w:val="28"/>
              </w:rPr>
              <w:t>Youth Club</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181797">
              <w:rPr>
                <w:rFonts w:ascii="Calibri" w:hAnsi="Calibri" w:cs="Calibri"/>
                <w:kern w:val="28"/>
              </w:rPr>
              <w:sym w:font="Wingdings" w:char="F0FC"/>
            </w:r>
          </w:p>
        </w:tc>
        <w:tc>
          <w:tcPr>
            <w:tcW w:w="593" w:type="dxa"/>
          </w:tcPr>
          <w:p w:rsidR="009F21FE" w:rsidRDefault="009F21FE" w:rsidP="009F21FE">
            <w:pPr>
              <w:jc w:val="center"/>
            </w:pPr>
            <w:r w:rsidRPr="00181797">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4</w:t>
            </w:r>
          </w:p>
        </w:tc>
        <w:tc>
          <w:tcPr>
            <w:tcW w:w="2774" w:type="dxa"/>
          </w:tcPr>
          <w:p w:rsidR="009F21FE" w:rsidRDefault="009F21FE" w:rsidP="009F21FE">
            <w:pPr>
              <w:pStyle w:val="tablenormal0"/>
              <w:rPr>
                <w:rFonts w:cs="Calibri"/>
                <w:kern w:val="28"/>
              </w:rPr>
            </w:pPr>
            <w:r>
              <w:rPr>
                <w:rFonts w:cs="Calibri"/>
                <w:kern w:val="28"/>
              </w:rPr>
              <w:t>Junior Club</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181797">
              <w:rPr>
                <w:rFonts w:ascii="Calibri" w:hAnsi="Calibri" w:cs="Calibri"/>
                <w:kern w:val="28"/>
              </w:rPr>
              <w:sym w:font="Wingdings" w:char="F0FC"/>
            </w:r>
          </w:p>
        </w:tc>
        <w:tc>
          <w:tcPr>
            <w:tcW w:w="593" w:type="dxa"/>
          </w:tcPr>
          <w:p w:rsidR="009F21FE" w:rsidRDefault="009F21FE" w:rsidP="009F21FE">
            <w:pPr>
              <w:jc w:val="center"/>
            </w:pPr>
            <w:r w:rsidRPr="00181797">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p>
        </w:tc>
      </w:tr>
      <w:tr w:rsidR="009F21FE" w:rsidTr="00BA0671">
        <w:tc>
          <w:tcPr>
            <w:tcW w:w="826" w:type="dxa"/>
          </w:tcPr>
          <w:p w:rsidR="009F21FE" w:rsidRPr="002668AB" w:rsidRDefault="009F21FE" w:rsidP="009F21FE">
            <w:pPr>
              <w:pStyle w:val="tablenormal0"/>
              <w:rPr>
                <w:rFonts w:cs="Calibri"/>
                <w:kern w:val="28"/>
              </w:rPr>
            </w:pPr>
            <w:r>
              <w:rPr>
                <w:rFonts w:cs="Calibri"/>
                <w:kern w:val="28"/>
              </w:rPr>
              <w:t>5</w:t>
            </w:r>
          </w:p>
        </w:tc>
        <w:tc>
          <w:tcPr>
            <w:tcW w:w="2774" w:type="dxa"/>
          </w:tcPr>
          <w:p w:rsidR="009F21FE" w:rsidRDefault="009F21FE" w:rsidP="009F21FE">
            <w:pPr>
              <w:pStyle w:val="tablenormal0"/>
              <w:rPr>
                <w:rFonts w:cs="Calibri"/>
                <w:kern w:val="28"/>
              </w:rPr>
            </w:pPr>
            <w:r>
              <w:rPr>
                <w:rFonts w:cs="Calibri"/>
                <w:kern w:val="28"/>
              </w:rPr>
              <w:t>Summer Recharge</w:t>
            </w:r>
          </w:p>
        </w:tc>
        <w:tc>
          <w:tcPr>
            <w:tcW w:w="593" w:type="dxa"/>
          </w:tcPr>
          <w:p w:rsidR="009F21FE" w:rsidRPr="002668AB" w:rsidRDefault="009F21FE" w:rsidP="009F21FE">
            <w:pPr>
              <w:pStyle w:val="tablenormal0"/>
              <w:jc w:val="center"/>
              <w:rPr>
                <w:rFonts w:cs="Calibri"/>
                <w:kern w:val="28"/>
              </w:rPr>
            </w:pPr>
          </w:p>
        </w:tc>
        <w:tc>
          <w:tcPr>
            <w:tcW w:w="593" w:type="dxa"/>
          </w:tcPr>
          <w:p w:rsidR="009F21FE" w:rsidRPr="002668AB" w:rsidRDefault="009F21FE" w:rsidP="009F21FE">
            <w:pPr>
              <w:pStyle w:val="tablenormal0"/>
              <w:jc w:val="center"/>
              <w:rPr>
                <w:rFonts w:cs="Calibri"/>
                <w:kern w:val="28"/>
              </w:rPr>
            </w:pPr>
          </w:p>
        </w:tc>
        <w:tc>
          <w:tcPr>
            <w:tcW w:w="593" w:type="dxa"/>
          </w:tcPr>
          <w:p w:rsidR="009F21FE" w:rsidRDefault="009F21FE" w:rsidP="009F21FE">
            <w:pPr>
              <w:jc w:val="center"/>
            </w:pPr>
            <w:r w:rsidRPr="00181797">
              <w:rPr>
                <w:rFonts w:ascii="Calibri" w:hAnsi="Calibri" w:cs="Calibri"/>
                <w:kern w:val="28"/>
              </w:rPr>
              <w:sym w:font="Wingdings" w:char="F0FC"/>
            </w:r>
          </w:p>
        </w:tc>
        <w:tc>
          <w:tcPr>
            <w:tcW w:w="593" w:type="dxa"/>
          </w:tcPr>
          <w:p w:rsidR="009F21FE" w:rsidRDefault="009F21FE" w:rsidP="009F21FE">
            <w:pPr>
              <w:jc w:val="center"/>
            </w:pPr>
            <w:r w:rsidRPr="00181797">
              <w:rPr>
                <w:rFonts w:ascii="Calibri" w:hAnsi="Calibri" w:cs="Calibri"/>
                <w:kern w:val="28"/>
              </w:rPr>
              <w:sym w:font="Wingdings" w:char="F0FC"/>
            </w:r>
          </w:p>
        </w:tc>
        <w:tc>
          <w:tcPr>
            <w:tcW w:w="3293" w:type="dxa"/>
          </w:tcPr>
          <w:p w:rsidR="009F21FE" w:rsidRPr="002668AB" w:rsidRDefault="009F21FE" w:rsidP="009F21FE">
            <w:pPr>
              <w:pStyle w:val="tablenormal0"/>
              <w:rPr>
                <w:rFonts w:cs="Calibri"/>
                <w:kern w:val="28"/>
              </w:rPr>
            </w:pPr>
            <w:r>
              <w:rPr>
                <w:rFonts w:cs="Calibri"/>
                <w:kern w:val="28"/>
              </w:rPr>
              <w:t>Community Barbecues</w:t>
            </w:r>
          </w:p>
        </w:tc>
      </w:tr>
    </w:tbl>
    <w:p w:rsidR="004344E7" w:rsidRPr="00AE6808" w:rsidRDefault="00614E5C" w:rsidP="00614E5C">
      <w:pPr>
        <w:pStyle w:val="Footer"/>
        <w:rPr>
          <w:rFonts w:cstheme="minorHAnsi"/>
          <w:i/>
        </w:rPr>
      </w:pPr>
      <w:r>
        <w:rPr>
          <w:rFonts w:cstheme="minorHAnsi"/>
          <w:i/>
        </w:rPr>
        <w:t xml:space="preserve">* </w:t>
      </w:r>
      <w:r w:rsidR="004344E7">
        <w:rPr>
          <w:rFonts w:cstheme="minorHAnsi"/>
          <w:i/>
        </w:rPr>
        <w:t xml:space="preserve">Methodist Church </w:t>
      </w:r>
      <w:r w:rsidR="004344E7" w:rsidRPr="00AE6808">
        <w:rPr>
          <w:rFonts w:cstheme="minorHAnsi"/>
          <w:i/>
        </w:rPr>
        <w:t>Mission Categories</w:t>
      </w:r>
    </w:p>
    <w:p w:rsidR="004344E7" w:rsidRDefault="004344E7" w:rsidP="004344E7">
      <w:pPr>
        <w:pStyle w:val="Reference"/>
      </w:pPr>
      <w:r w:rsidRPr="00AE6808">
        <w:rPr>
          <w:b/>
        </w:rPr>
        <w:t>Worship</w:t>
      </w:r>
      <w:r>
        <w:tab/>
        <w:t>within the local church, including regular sharing in Holy Communion, and through personal prayer</w:t>
      </w:r>
    </w:p>
    <w:p w:rsidR="004344E7" w:rsidRDefault="004344E7" w:rsidP="004344E7">
      <w:pPr>
        <w:pStyle w:val="Reference"/>
      </w:pPr>
      <w:r w:rsidRPr="00AE6808">
        <w:rPr>
          <w:b/>
        </w:rPr>
        <w:t>Learning &amp; Caring</w:t>
      </w:r>
      <w:r>
        <w:tab/>
        <w:t>through Bible study and meeting for fellowship, so that I may grow in faith and support others in their discipleship</w:t>
      </w:r>
    </w:p>
    <w:p w:rsidR="004344E7" w:rsidRDefault="004344E7" w:rsidP="004344E7">
      <w:pPr>
        <w:pStyle w:val="Reference"/>
      </w:pPr>
      <w:r w:rsidRPr="00AE6808">
        <w:rPr>
          <w:b/>
        </w:rPr>
        <w:t>Service</w:t>
      </w:r>
      <w:r>
        <w:tab/>
        <w:t>by being a good neighbour in the community, challenging injustice and using my resources to support the Church in its mission in the world</w:t>
      </w:r>
    </w:p>
    <w:p w:rsidR="004344E7" w:rsidRDefault="004344E7" w:rsidP="004344E7">
      <w:pPr>
        <w:pStyle w:val="Reference"/>
      </w:pPr>
      <w:r w:rsidRPr="00AE6808">
        <w:rPr>
          <w:b/>
        </w:rPr>
        <w:t>Evangelism</w:t>
      </w:r>
      <w:r>
        <w:tab/>
        <w:t>through working out my faith in daily life and sharing Christ with others</w:t>
      </w:r>
    </w:p>
    <w:p w:rsidR="004344E7" w:rsidRDefault="004344E7" w:rsidP="004344E7">
      <w:pPr>
        <w:pStyle w:val="Reference"/>
      </w:pPr>
    </w:p>
    <w:p w:rsidR="00AA04E2" w:rsidRDefault="00AA04E2" w:rsidP="00B4369D">
      <w:pPr>
        <w:spacing w:after="0"/>
        <w:ind w:left="567" w:hanging="567"/>
        <w:rPr>
          <w:b/>
        </w:rPr>
        <w:sectPr w:rsidR="00AA04E2" w:rsidSect="00075B21">
          <w:pgSz w:w="11906" w:h="16838"/>
          <w:pgMar w:top="907" w:right="1191" w:bottom="1247" w:left="1440" w:header="709" w:footer="709" w:gutter="0"/>
          <w:cols w:space="708"/>
          <w:docGrid w:linePitch="360"/>
        </w:sectPr>
      </w:pPr>
    </w:p>
    <w:p w:rsidR="00AA04E2" w:rsidRDefault="00AA04E2" w:rsidP="00AA04E2">
      <w:pPr>
        <w:pStyle w:val="Heading1"/>
        <w:rPr>
          <w:rFonts w:cstheme="majorHAnsi"/>
          <w:color w:val="2F5496"/>
          <w:sz w:val="24"/>
          <w:szCs w:val="24"/>
        </w:rPr>
      </w:pPr>
      <w:r>
        <w:lastRenderedPageBreak/>
        <w:t>Appendix 4</w:t>
      </w:r>
      <w:r w:rsidR="00296667">
        <w:t>a</w:t>
      </w:r>
      <w:r w:rsidRPr="002F141A">
        <w:t xml:space="preserve"> </w:t>
      </w:r>
      <w:r w:rsidR="00296667" w:rsidRPr="00296667">
        <w:t>Church Health – Size v Vitality v Sustainability ‘Bubble Chart’ 2010</w:t>
      </w:r>
    </w:p>
    <w:p w:rsidR="001068ED" w:rsidRPr="00FC1D9F" w:rsidRDefault="00E37FDA" w:rsidP="00E37FDA">
      <w:pPr>
        <w:jc w:val="center"/>
        <w:rPr>
          <w:szCs w:val="24"/>
        </w:rPr>
      </w:pPr>
      <w:r w:rsidRPr="00FC1D9F">
        <w:rPr>
          <w:noProof/>
          <w:lang w:eastAsia="en-GB"/>
        </w:rPr>
        <w:drawing>
          <wp:inline distT="0" distB="0" distL="0" distR="0">
            <wp:extent cx="7143750" cy="4671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70288" cy="4688981"/>
                    </a:xfrm>
                    <a:prstGeom prst="rect">
                      <a:avLst/>
                    </a:prstGeom>
                    <a:noFill/>
                    <a:ln>
                      <a:noFill/>
                    </a:ln>
                  </pic:spPr>
                </pic:pic>
              </a:graphicData>
            </a:graphic>
          </wp:inline>
        </w:drawing>
      </w:r>
    </w:p>
    <w:p w:rsidR="001068ED" w:rsidRPr="00E37FDA" w:rsidRDefault="00EA244F" w:rsidP="006C2518">
      <w:pPr>
        <w:pStyle w:val="Caption"/>
      </w:pPr>
      <w:r w:rsidRPr="00EA244F">
        <w:t>Spreadsheet X00099 171113.xlsx</w:t>
      </w:r>
    </w:p>
    <w:p w:rsidR="00CD7A60" w:rsidRDefault="00CD7A60" w:rsidP="00CD7A60">
      <w:pPr>
        <w:pStyle w:val="Heading1"/>
        <w:rPr>
          <w:rFonts w:cstheme="majorHAnsi"/>
          <w:color w:val="2F5496"/>
          <w:sz w:val="24"/>
          <w:szCs w:val="24"/>
        </w:rPr>
      </w:pPr>
      <w:r>
        <w:lastRenderedPageBreak/>
        <w:t>Appendix 4b</w:t>
      </w:r>
      <w:r w:rsidRPr="002F141A">
        <w:t xml:space="preserve"> </w:t>
      </w:r>
      <w:r w:rsidRPr="00296667">
        <w:t>Church Health – Size v Vitality v Sustainability ‘Bubble Chart’</w:t>
      </w:r>
      <w:r>
        <w:t xml:space="preserve"> 2017</w:t>
      </w:r>
    </w:p>
    <w:p w:rsidR="00CD7A60" w:rsidRPr="00FC1D9F" w:rsidRDefault="000B7046" w:rsidP="000B7046">
      <w:pPr>
        <w:jc w:val="center"/>
        <w:rPr>
          <w:szCs w:val="24"/>
        </w:rPr>
      </w:pPr>
      <w:r w:rsidRPr="00FC1D9F">
        <w:rPr>
          <w:noProof/>
          <w:lang w:eastAsia="en-GB"/>
        </w:rPr>
        <w:drawing>
          <wp:inline distT="0" distB="0" distL="0" distR="0">
            <wp:extent cx="7416800" cy="48630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35115" cy="4875061"/>
                    </a:xfrm>
                    <a:prstGeom prst="rect">
                      <a:avLst/>
                    </a:prstGeom>
                    <a:noFill/>
                    <a:ln>
                      <a:noFill/>
                    </a:ln>
                  </pic:spPr>
                </pic:pic>
              </a:graphicData>
            </a:graphic>
          </wp:inline>
        </w:drawing>
      </w:r>
    </w:p>
    <w:p w:rsidR="000B7046" w:rsidRPr="000B7046" w:rsidRDefault="000B7046" w:rsidP="006C2518">
      <w:pPr>
        <w:pStyle w:val="Caption"/>
      </w:pPr>
      <w:r w:rsidRPr="00E37FDA">
        <w:t>Spreadsheet X00099</w:t>
      </w:r>
      <w:r w:rsidR="00EA244F">
        <w:t xml:space="preserve"> 171113.xlsx</w:t>
      </w:r>
    </w:p>
    <w:p w:rsidR="00AC12EE" w:rsidRDefault="00AC12EE" w:rsidP="00AC12EE">
      <w:pPr>
        <w:pStyle w:val="Heading1"/>
        <w:rPr>
          <w:rFonts w:cstheme="majorHAnsi"/>
          <w:color w:val="2F5496"/>
          <w:sz w:val="24"/>
          <w:szCs w:val="24"/>
        </w:rPr>
      </w:pPr>
      <w:r>
        <w:lastRenderedPageBreak/>
        <w:t>Appendix 4</w:t>
      </w:r>
      <w:r>
        <w:tab/>
        <w:t>Scoring Criteria</w:t>
      </w:r>
    </w:p>
    <w:p w:rsidR="00AC12EE" w:rsidRDefault="00AC12EE" w:rsidP="00EA244F">
      <w:pPr>
        <w:pStyle w:val="Caption1"/>
        <w:rPr>
          <w:rFonts w:cs="Times New Roman"/>
        </w:rPr>
      </w:pPr>
    </w:p>
    <w:p w:rsidR="00AC12EE" w:rsidRDefault="00AC12EE" w:rsidP="00EA244F">
      <w:pPr>
        <w:pStyle w:val="Caption1"/>
        <w:rPr>
          <w:rFonts w:cs="Times New Roman"/>
        </w:rPr>
      </w:pPr>
    </w:p>
    <w:p w:rsidR="00EA244F" w:rsidRPr="000B7046" w:rsidRDefault="00EA244F" w:rsidP="00EA244F">
      <w:pPr>
        <w:pStyle w:val="Caption1"/>
      </w:pPr>
      <w:r w:rsidRPr="00EA244F">
        <w:rPr>
          <w:rFonts w:cs="Times New Roman"/>
        </w:rPr>
        <w:t xml:space="preserve">Source </w:t>
      </w:r>
      <w:r w:rsidRPr="00E37FDA">
        <w:t>Spreadsheet X00099</w:t>
      </w:r>
      <w:r>
        <w:t xml:space="preserve"> 171113.xlsx</w:t>
      </w:r>
    </w:p>
    <w:p w:rsidR="001A32BE" w:rsidRDefault="00EC3BD1" w:rsidP="00EC0134">
      <w:pPr>
        <w:pStyle w:val="TabularNormal"/>
      </w:pPr>
      <w:r w:rsidRPr="00EC3BD1">
        <w:rPr>
          <w:rFonts w:asciiTheme="majorHAnsi" w:hAnsiTheme="majorHAnsi" w:cstheme="majorHAnsi"/>
          <w:color w:val="2F5496"/>
        </w:rPr>
        <w:t>Vitality</w:t>
      </w:r>
      <w:r>
        <w:tab/>
      </w:r>
      <w:r>
        <w:tab/>
      </w:r>
      <w:r w:rsidR="005B5112">
        <w:t xml:space="preserve">Range of activities and resources </w:t>
      </w:r>
      <w:r w:rsidR="00281077">
        <w:t xml:space="preserve">each </w:t>
      </w:r>
      <w:r w:rsidR="005B5112">
        <w:t>church is able to offer</w:t>
      </w:r>
    </w:p>
    <w:p w:rsidR="005B5112" w:rsidRDefault="005B5112" w:rsidP="00EC0134">
      <w:pPr>
        <w:pStyle w:val="TabularNormal"/>
      </w:pPr>
    </w:p>
    <w:p w:rsidR="001569FD" w:rsidRDefault="00882436" w:rsidP="00EC0134">
      <w:pPr>
        <w:pStyle w:val="TabularNormal"/>
      </w:pPr>
      <w:r>
        <w:tab/>
      </w:r>
      <w:r w:rsidR="00EC3BD1">
        <w:t xml:space="preserve">Weighted Score combining </w:t>
      </w:r>
      <w:r w:rsidR="00EC3BD1">
        <w:tab/>
      </w:r>
      <w:r w:rsidR="001569FD">
        <w:t xml:space="preserve">Sunday School + Services + </w:t>
      </w:r>
      <w:r w:rsidR="001A32BE">
        <w:t>House Groups</w:t>
      </w:r>
      <w:r w:rsidR="00F230DC">
        <w:t xml:space="preserve"> </w:t>
      </w:r>
      <w:r w:rsidR="001A32BE">
        <w:t>+ Local Preachers:</w:t>
      </w:r>
    </w:p>
    <w:p w:rsidR="001569FD" w:rsidRDefault="001569FD" w:rsidP="004C7AFE">
      <w:pPr>
        <w:pStyle w:val="TabularNormal"/>
        <w:numPr>
          <w:ilvl w:val="0"/>
          <w:numId w:val="12"/>
        </w:numPr>
      </w:pPr>
      <w:r>
        <w:t>Sunday School (0.5 &lt;10children, 1 point  10-20 Children,</w:t>
      </w:r>
      <w:r w:rsidR="00F230DC">
        <w:t xml:space="preserve"> </w:t>
      </w:r>
      <w:r>
        <w:t xml:space="preserve">2pts 20-40, capped at 3 points (&gt;40); -3 if no children); </w:t>
      </w:r>
    </w:p>
    <w:p w:rsidR="001569FD" w:rsidRDefault="001569FD" w:rsidP="004C7AFE">
      <w:pPr>
        <w:pStyle w:val="TabularNormal"/>
        <w:numPr>
          <w:ilvl w:val="0"/>
          <w:numId w:val="12"/>
        </w:numPr>
      </w:pPr>
      <w:proofErr w:type="spellStart"/>
      <w:r>
        <w:t>Housegroups</w:t>
      </w:r>
      <w:proofErr w:type="spellEnd"/>
      <w:r>
        <w:t xml:space="preserve"> (1 point per 10% of Count - max of 2. 0.5 </w:t>
      </w:r>
      <w:r w:rsidR="0027524B">
        <w:t>points per preacher max of 2).</w:t>
      </w:r>
    </w:p>
    <w:p w:rsidR="001569FD" w:rsidRDefault="001569FD" w:rsidP="004C7AFE">
      <w:pPr>
        <w:pStyle w:val="TabularNormal"/>
        <w:numPr>
          <w:ilvl w:val="0"/>
          <w:numId w:val="12"/>
        </w:numPr>
      </w:pPr>
      <w:r>
        <w:t xml:space="preserve">Services per Sunday (&lt;1 service per week (-2 points); 1 service per week (0 points); 1 point (1-2 services per week); 2 points (&gt;2 services per week), </w:t>
      </w:r>
    </w:p>
    <w:p w:rsidR="001569FD" w:rsidRDefault="001569FD" w:rsidP="004C7AFE">
      <w:pPr>
        <w:pStyle w:val="TabularNormal"/>
        <w:numPr>
          <w:ilvl w:val="0"/>
          <w:numId w:val="12"/>
        </w:numPr>
      </w:pPr>
      <w:r>
        <w:t>outreach acti</w:t>
      </w:r>
      <w:r w:rsidR="001A32BE">
        <w:t>vit</w:t>
      </w:r>
      <w:r w:rsidR="004A6869">
        <w:t>i</w:t>
      </w:r>
      <w:r w:rsidR="001A32BE">
        <w:t>es 2 points &gt; 5, 1 points</w:t>
      </w:r>
    </w:p>
    <w:p w:rsidR="001A32BE" w:rsidRDefault="001A32BE" w:rsidP="0066239C">
      <w:pPr>
        <w:pStyle w:val="TabularNormal"/>
        <w:ind w:left="720"/>
      </w:pPr>
    </w:p>
    <w:p w:rsidR="005B5112" w:rsidRPr="0027524B" w:rsidRDefault="001569FD" w:rsidP="001569FD">
      <w:pPr>
        <w:rPr>
          <w:szCs w:val="24"/>
        </w:rPr>
      </w:pPr>
      <w:r w:rsidRPr="0027524B">
        <w:rPr>
          <w:rFonts w:asciiTheme="majorHAnsi" w:hAnsiTheme="majorHAnsi" w:cstheme="majorHAnsi"/>
          <w:color w:val="2F5496"/>
          <w:szCs w:val="24"/>
        </w:rPr>
        <w:t>Sustainability</w:t>
      </w:r>
      <w:r w:rsidR="00EC3BD1" w:rsidRPr="0027524B">
        <w:rPr>
          <w:szCs w:val="24"/>
        </w:rPr>
        <w:tab/>
      </w:r>
      <w:r w:rsidR="005175ED" w:rsidRPr="0027524B">
        <w:rPr>
          <w:szCs w:val="24"/>
        </w:rPr>
        <w:t>Factors that determine the ability of the church to sustain its activities into the future</w:t>
      </w:r>
    </w:p>
    <w:p w:rsidR="001569FD" w:rsidRDefault="00F230DC" w:rsidP="00882436">
      <w:pPr>
        <w:pStyle w:val="TabularBullet"/>
        <w:ind w:hanging="37"/>
      </w:pPr>
      <w:r>
        <w:t>Weighted Score combining</w:t>
      </w:r>
      <w:r w:rsidR="00281077">
        <w:t xml:space="preserve">: </w:t>
      </w:r>
      <w:r w:rsidR="001569FD">
        <w:t>Age + Pastoral Support +</w:t>
      </w:r>
      <w:r>
        <w:t xml:space="preserve"> </w:t>
      </w:r>
      <w:r w:rsidR="001569FD">
        <w:t>Building Ap</w:t>
      </w:r>
      <w:r w:rsidR="00281077">
        <w:t>peal</w:t>
      </w:r>
      <w:r>
        <w:t xml:space="preserve"> </w:t>
      </w:r>
      <w:r w:rsidR="00281077">
        <w:t>\ Burden + External Support</w:t>
      </w:r>
      <w:r w:rsidR="001569FD">
        <w:t xml:space="preserve">: </w:t>
      </w:r>
    </w:p>
    <w:p w:rsidR="001569FD" w:rsidRDefault="001569FD" w:rsidP="005B2EF7">
      <w:pPr>
        <w:pStyle w:val="TabularBullet"/>
        <w:numPr>
          <w:ilvl w:val="0"/>
          <w:numId w:val="12"/>
        </w:numPr>
      </w:pPr>
      <w:r>
        <w:t>Age profile</w:t>
      </w:r>
      <w:r w:rsidR="001552B8">
        <w:t xml:space="preserve"> of youngest cohort</w:t>
      </w:r>
      <w:r>
        <w:t xml:space="preserve"> (80s = -5, 70s = -4, 60s = -3, 50s</w:t>
      </w:r>
      <w:r w:rsidR="00F230DC">
        <w:t xml:space="preserve"> </w:t>
      </w:r>
      <w:r>
        <w:t>= -2, 40s</w:t>
      </w:r>
      <w:r w:rsidR="00F230DC">
        <w:t xml:space="preserve"> </w:t>
      </w:r>
      <w:r>
        <w:t>=</w:t>
      </w:r>
      <w:r w:rsidR="00F230DC">
        <w:t xml:space="preserve"> </w:t>
      </w:r>
      <w:r>
        <w:t>-1, 30s or less</w:t>
      </w:r>
      <w:r w:rsidR="00F230DC">
        <w:t xml:space="preserve"> </w:t>
      </w:r>
      <w:r>
        <w:t>=</w:t>
      </w:r>
      <w:r w:rsidR="00F230DC">
        <w:t xml:space="preserve"> </w:t>
      </w:r>
      <w:r>
        <w:t xml:space="preserve">0); </w:t>
      </w:r>
    </w:p>
    <w:p w:rsidR="001569FD" w:rsidRDefault="001569FD" w:rsidP="005B2EF7">
      <w:pPr>
        <w:pStyle w:val="TabularBullet"/>
        <w:numPr>
          <w:ilvl w:val="0"/>
          <w:numId w:val="12"/>
        </w:numPr>
      </w:pPr>
      <w:r>
        <w:t xml:space="preserve">Pastoral Support (1 point per 30% Ministerial Cover); </w:t>
      </w:r>
    </w:p>
    <w:p w:rsidR="001569FD" w:rsidRDefault="001569FD" w:rsidP="005B2EF7">
      <w:pPr>
        <w:pStyle w:val="TabularBullet"/>
        <w:numPr>
          <w:ilvl w:val="0"/>
          <w:numId w:val="12"/>
        </w:numPr>
      </w:pPr>
      <w:r>
        <w:t>Building State (+2 Major New Refurbishment, 0</w:t>
      </w:r>
      <w:r w:rsidR="00F230DC">
        <w:t xml:space="preserve"> </w:t>
      </w:r>
      <w:r>
        <w:t>= Fair, -2 = Needs Major Work)</w:t>
      </w:r>
    </w:p>
    <w:p w:rsidR="001569FD" w:rsidRDefault="001569FD" w:rsidP="005B2EF7">
      <w:pPr>
        <w:pStyle w:val="TabularBullet"/>
        <w:numPr>
          <w:ilvl w:val="0"/>
          <w:numId w:val="12"/>
        </w:numPr>
      </w:pPr>
      <w:r>
        <w:t>External Support to show: (0 points if none; -1 point if &lt;£10K, -2 points (&gt;£10</w:t>
      </w:r>
      <w:r w:rsidR="00882436">
        <w:t>K - £25K), -3 points if &gt;£25K )</w:t>
      </w:r>
    </w:p>
    <w:p w:rsidR="00882436" w:rsidRDefault="00882436" w:rsidP="00882436">
      <w:pPr>
        <w:pStyle w:val="TabularBullet"/>
        <w:ind w:left="360" w:firstLine="0"/>
      </w:pPr>
    </w:p>
    <w:p w:rsidR="00882436" w:rsidRPr="000511A8" w:rsidRDefault="001569FD" w:rsidP="00852DEA">
      <w:pPr>
        <w:rPr>
          <w:rFonts w:asciiTheme="majorHAnsi" w:hAnsiTheme="majorHAnsi" w:cstheme="majorHAnsi"/>
          <w:color w:val="2F5496"/>
          <w:szCs w:val="24"/>
        </w:rPr>
      </w:pPr>
      <w:r w:rsidRPr="000511A8">
        <w:rPr>
          <w:rFonts w:asciiTheme="majorHAnsi" w:hAnsiTheme="majorHAnsi" w:cstheme="majorHAnsi"/>
          <w:color w:val="2F5496"/>
          <w:szCs w:val="24"/>
        </w:rPr>
        <w:t>Size</w:t>
      </w:r>
      <w:r w:rsidRPr="000511A8">
        <w:rPr>
          <w:rFonts w:asciiTheme="majorHAnsi" w:hAnsiTheme="majorHAnsi" w:cstheme="majorHAnsi"/>
          <w:color w:val="2F5496"/>
          <w:szCs w:val="24"/>
        </w:rPr>
        <w:tab/>
      </w:r>
      <w:r w:rsidR="005B6C73" w:rsidRPr="00852DEA">
        <w:rPr>
          <w:szCs w:val="24"/>
        </w:rPr>
        <w:t>Bubble radius</w:t>
      </w:r>
      <w:r w:rsidR="000511A8" w:rsidRPr="00852DEA">
        <w:rPr>
          <w:szCs w:val="24"/>
        </w:rPr>
        <w:t xml:space="preserve"> is an indicatio</w:t>
      </w:r>
      <w:r w:rsidR="005B6C73" w:rsidRPr="00852DEA">
        <w:rPr>
          <w:szCs w:val="24"/>
        </w:rPr>
        <w:t>n of the size of the church (logarithmic scale)</w:t>
      </w:r>
    </w:p>
    <w:p w:rsidR="000B7046" w:rsidRDefault="00976F77" w:rsidP="00852DEA">
      <w:pPr>
        <w:pStyle w:val="TabularBullet"/>
        <w:ind w:hanging="37"/>
      </w:pPr>
      <w:r>
        <w:t xml:space="preserve">Weighted score combining </w:t>
      </w:r>
      <w:r w:rsidR="001569FD">
        <w:t>October Count of Adults, Youth and Children</w:t>
      </w:r>
      <w:r w:rsidR="00F230DC">
        <w:t xml:space="preserve"> </w:t>
      </w:r>
      <w:r w:rsidR="001569FD">
        <w:t>+</w:t>
      </w:r>
      <w:r w:rsidR="00F230DC">
        <w:t xml:space="preserve"> </w:t>
      </w:r>
      <w:r w:rsidR="001569FD">
        <w:t>midweek worship: 10 points &gt;200; 8 points&gt;150; 6 points &gt;100; 5 points &gt;75; 4 points &gt;50; 3 points &gt;30; 2 points&gt;20; 1 points&gt;10, 0.5 up to 10</w:t>
      </w:r>
      <w:r w:rsidR="00852DEA">
        <w:t xml:space="preserve"> </w:t>
      </w:r>
    </w:p>
    <w:p w:rsidR="005D596F" w:rsidRDefault="005D596F">
      <w:pPr>
        <w:rPr>
          <w:rFonts w:eastAsia="Times New Roman" w:cs="Times New Roman"/>
          <w:b/>
          <w:color w:val="000080"/>
          <w:szCs w:val="24"/>
        </w:rPr>
      </w:pPr>
      <w:r>
        <w:br w:type="page"/>
      </w:r>
    </w:p>
    <w:p w:rsidR="005D596F" w:rsidRDefault="005D596F" w:rsidP="005D596F">
      <w:pPr>
        <w:pStyle w:val="Heading1"/>
        <w:rPr>
          <w:rFonts w:cstheme="majorHAnsi"/>
          <w:color w:val="2F5496"/>
          <w:sz w:val="24"/>
          <w:szCs w:val="24"/>
        </w:rPr>
      </w:pPr>
      <w:r>
        <w:lastRenderedPageBreak/>
        <w:t>Appendix 5a</w:t>
      </w:r>
      <w:r>
        <w:tab/>
        <w:t>Historical Allocation of Stipendiary Staff to the Circuit Since September 1998</w:t>
      </w:r>
    </w:p>
    <w:p w:rsidR="00057472" w:rsidRDefault="00F44091" w:rsidP="00F44091">
      <w:pPr>
        <w:pStyle w:val="TabularNormalHeader"/>
        <w:jc w:val="center"/>
      </w:pPr>
      <w:r w:rsidRPr="00F44091">
        <w:rPr>
          <w:noProof/>
          <w:lang w:eastAsia="en-GB"/>
        </w:rPr>
        <w:drawing>
          <wp:inline distT="0" distB="0" distL="0" distR="0">
            <wp:extent cx="7194550" cy="46926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94550" cy="4692650"/>
                    </a:xfrm>
                    <a:prstGeom prst="rect">
                      <a:avLst/>
                    </a:prstGeom>
                    <a:noFill/>
                    <a:ln>
                      <a:noFill/>
                    </a:ln>
                  </pic:spPr>
                </pic:pic>
              </a:graphicData>
            </a:graphic>
          </wp:inline>
        </w:drawing>
      </w:r>
    </w:p>
    <w:p w:rsidR="00E336A5" w:rsidRPr="000B7046" w:rsidRDefault="00E336A5" w:rsidP="006C2518">
      <w:pPr>
        <w:pStyle w:val="Caption"/>
      </w:pPr>
      <w:r w:rsidRPr="00EA244F">
        <w:t xml:space="preserve">Source </w:t>
      </w:r>
      <w:r w:rsidRPr="00E37FDA">
        <w:t xml:space="preserve">Spreadsheet </w:t>
      </w:r>
      <w:r w:rsidR="00C97E92" w:rsidRPr="00C97E92">
        <w:t>X00096d1 170822.xlsx</w:t>
      </w:r>
    </w:p>
    <w:p w:rsidR="005D596F" w:rsidRDefault="005D596F">
      <w:pPr>
        <w:rPr>
          <w:rFonts w:eastAsia="Times New Roman" w:cs="Times New Roman"/>
          <w:szCs w:val="24"/>
        </w:rPr>
      </w:pPr>
      <w:r>
        <w:br w:type="page"/>
      </w:r>
    </w:p>
    <w:p w:rsidR="005D596F" w:rsidRDefault="005D596F" w:rsidP="005D596F">
      <w:pPr>
        <w:pStyle w:val="Heading1"/>
        <w:rPr>
          <w:rFonts w:cstheme="majorHAnsi"/>
          <w:color w:val="2F5496"/>
          <w:sz w:val="24"/>
          <w:szCs w:val="24"/>
        </w:rPr>
      </w:pPr>
      <w:r>
        <w:lastRenderedPageBreak/>
        <w:t>Appendix 5b</w:t>
      </w:r>
      <w:r>
        <w:tab/>
        <w:t>Historical Allocation of Supernumerary Staff since September 1998</w:t>
      </w:r>
    </w:p>
    <w:p w:rsidR="005D596F" w:rsidRDefault="006A388C" w:rsidP="00CF6C91">
      <w:pPr>
        <w:pStyle w:val="TabularNormal"/>
        <w:jc w:val="center"/>
      </w:pPr>
      <w:r w:rsidRPr="006A388C">
        <w:rPr>
          <w:noProof/>
          <w:lang w:eastAsia="en-GB"/>
        </w:rPr>
        <w:drawing>
          <wp:inline distT="0" distB="0" distL="0" distR="0">
            <wp:extent cx="7194550" cy="469265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94550" cy="4692650"/>
                    </a:xfrm>
                    <a:prstGeom prst="rect">
                      <a:avLst/>
                    </a:prstGeom>
                    <a:noFill/>
                    <a:ln>
                      <a:noFill/>
                    </a:ln>
                  </pic:spPr>
                </pic:pic>
              </a:graphicData>
            </a:graphic>
          </wp:inline>
        </w:drawing>
      </w:r>
    </w:p>
    <w:p w:rsidR="00CF6C91" w:rsidRPr="000B7046" w:rsidRDefault="00CF6C91" w:rsidP="006C2518">
      <w:pPr>
        <w:pStyle w:val="Caption"/>
      </w:pPr>
      <w:r w:rsidRPr="00EA244F">
        <w:t xml:space="preserve">Source </w:t>
      </w:r>
      <w:r w:rsidRPr="00E37FDA">
        <w:t xml:space="preserve">Spreadsheet </w:t>
      </w:r>
      <w:r w:rsidRPr="00C97E92">
        <w:t>X00096d1 170822.xlsx</w:t>
      </w:r>
    </w:p>
    <w:p w:rsidR="005D596F" w:rsidRDefault="005D596F" w:rsidP="005D596F">
      <w:pPr>
        <w:pStyle w:val="TabularNormal"/>
      </w:pPr>
    </w:p>
    <w:p w:rsidR="00CF6C91" w:rsidRPr="005D596F" w:rsidRDefault="00CF6C91" w:rsidP="005D596F">
      <w:pPr>
        <w:pStyle w:val="TabularNormal"/>
      </w:pPr>
    </w:p>
    <w:p w:rsidR="0050463C" w:rsidRDefault="0050463C">
      <w:pPr>
        <w:sectPr w:rsidR="0050463C" w:rsidSect="00AA04E2">
          <w:pgSz w:w="16838" w:h="11906" w:orient="landscape"/>
          <w:pgMar w:top="1440" w:right="907" w:bottom="1191" w:left="1247" w:header="709" w:footer="709" w:gutter="0"/>
          <w:cols w:space="708"/>
          <w:docGrid w:linePitch="360"/>
        </w:sectPr>
      </w:pPr>
    </w:p>
    <w:p w:rsidR="00C14069" w:rsidRDefault="00C14069" w:rsidP="00C14069">
      <w:pPr>
        <w:pStyle w:val="Heading1"/>
        <w:rPr>
          <w:rFonts w:cstheme="majorHAnsi"/>
          <w:color w:val="2F5496"/>
          <w:sz w:val="24"/>
          <w:szCs w:val="24"/>
        </w:rPr>
      </w:pPr>
      <w:r>
        <w:lastRenderedPageBreak/>
        <w:t>Appendix 5</w:t>
      </w:r>
      <w:r w:rsidRPr="002F141A">
        <w:t xml:space="preserve"> </w:t>
      </w:r>
      <w:r>
        <w:t xml:space="preserve">Circuit Funding Sensitivity Analysis of Overall Surplus </w:t>
      </w:r>
      <w:r w:rsidR="00EE4B34">
        <w:rPr>
          <w:color w:val="FF0000"/>
        </w:rPr>
        <w:t>(Deficit)</w:t>
      </w:r>
      <w:r w:rsidRPr="00EE4B34">
        <w:rPr>
          <w:color w:val="FF0000"/>
        </w:rPr>
        <w:t xml:space="preserve"> </w:t>
      </w:r>
      <w:r w:rsidR="00EE4B34">
        <w:t>by August 2023</w:t>
      </w:r>
    </w:p>
    <w:p w:rsidR="007B428C" w:rsidRPr="00A96043" w:rsidRDefault="00A96043" w:rsidP="00686055">
      <w:pPr>
        <w:jc w:val="center"/>
        <w:rPr>
          <w:szCs w:val="24"/>
        </w:rPr>
      </w:pPr>
      <w:r w:rsidRPr="00A96043">
        <w:rPr>
          <w:noProof/>
          <w:lang w:eastAsia="en-GB"/>
        </w:rPr>
        <w:drawing>
          <wp:inline distT="0" distB="0" distL="0" distR="0">
            <wp:extent cx="4310393" cy="28321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50324" cy="2858336"/>
                    </a:xfrm>
                    <a:prstGeom prst="rect">
                      <a:avLst/>
                    </a:prstGeom>
                    <a:noFill/>
                    <a:ln>
                      <a:noFill/>
                    </a:ln>
                  </pic:spPr>
                </pic:pic>
              </a:graphicData>
            </a:graphic>
          </wp:inline>
        </w:drawing>
      </w:r>
    </w:p>
    <w:p w:rsidR="0048593B" w:rsidRDefault="0048593B" w:rsidP="0048593B">
      <w:r>
        <w:t>Background</w:t>
      </w:r>
      <w:r>
        <w:tab/>
        <w:t>Since 2010 St Albans &amp; Welwyn Circuit has been served by five stipendiary ministers and the Circuit has allocated grants of £30,000 per year on average. If we want to continue this pattern from operating income, we need to raise a surplus of £180,000 over the six years 01Sep17-31Aug23</w:t>
      </w:r>
      <w:r w:rsidR="00655F08">
        <w:t>. Over this time we have seen an average fall in membership of at least 2% per year.</w:t>
      </w:r>
    </w:p>
    <w:p w:rsidR="009D301E" w:rsidRDefault="009D301E" w:rsidP="009D301E">
      <w:r>
        <w:t>Purpose of Model</w:t>
      </w:r>
      <w:r w:rsidR="00392ADE">
        <w:t xml:space="preserve">: </w:t>
      </w:r>
      <w:r w:rsidR="00500859">
        <w:t xml:space="preserve">To forecast the surplus </w:t>
      </w:r>
      <w:r w:rsidR="00392ADE">
        <w:rPr>
          <w:color w:val="FF0000"/>
        </w:rPr>
        <w:t xml:space="preserve">(deficit) </w:t>
      </w:r>
      <w:r w:rsidR="00500859">
        <w:t>for the six year</w:t>
      </w:r>
      <w:r w:rsidR="00AD62C1">
        <w:t>s</w:t>
      </w:r>
      <w:r w:rsidR="00500859">
        <w:t xml:space="preserve"> 1</w:t>
      </w:r>
      <w:r w:rsidR="00392ADE" w:rsidRPr="00392ADE">
        <w:rPr>
          <w:vertAlign w:val="superscript"/>
        </w:rPr>
        <w:t>st</w:t>
      </w:r>
      <w:r w:rsidR="00392ADE">
        <w:t xml:space="preserve"> </w:t>
      </w:r>
      <w:r w:rsidR="00500859">
        <w:t>Sep</w:t>
      </w:r>
      <w:r w:rsidR="00392ADE">
        <w:t xml:space="preserve"> 20</w:t>
      </w:r>
      <w:r w:rsidR="00500859">
        <w:t>17</w:t>
      </w:r>
      <w:r w:rsidR="00392ADE">
        <w:t xml:space="preserve"> – </w:t>
      </w:r>
      <w:r w:rsidR="00AD62C1">
        <w:t>31</w:t>
      </w:r>
      <w:r w:rsidR="00392ADE" w:rsidRPr="00392ADE">
        <w:rPr>
          <w:vertAlign w:val="superscript"/>
        </w:rPr>
        <w:t>st</w:t>
      </w:r>
      <w:r w:rsidR="00392ADE">
        <w:t xml:space="preserve"> </w:t>
      </w:r>
      <w:r w:rsidR="00AD62C1">
        <w:t>Aug</w:t>
      </w:r>
      <w:r w:rsidR="00392ADE">
        <w:t>ust 20</w:t>
      </w:r>
      <w:r w:rsidR="00AD62C1">
        <w:t>23</w:t>
      </w:r>
      <w:r w:rsidR="002B0825">
        <w:t xml:space="preserve"> for a range of scenarios</w:t>
      </w:r>
      <w:r w:rsidR="00500859">
        <w:t>:</w:t>
      </w:r>
    </w:p>
    <w:p w:rsidR="009D301E" w:rsidRDefault="009D301E" w:rsidP="009D301E">
      <w:pPr>
        <w:pStyle w:val="ManualBullet"/>
      </w:pPr>
      <w:r>
        <w:t>•</w:t>
      </w:r>
      <w:r>
        <w:tab/>
      </w:r>
      <w:r w:rsidR="00500859">
        <w:t>With either five ministers, or a reduction to four</w:t>
      </w:r>
      <w:r w:rsidR="00500859">
        <w:br/>
        <w:t>[The cost to the Circuit of presbyters and deacons</w:t>
      </w:r>
      <w:r w:rsidR="008F4F4C">
        <w:t xml:space="preserve"> is</w:t>
      </w:r>
      <w:r w:rsidR="00500859">
        <w:t xml:space="preserve"> the same]</w:t>
      </w:r>
    </w:p>
    <w:p w:rsidR="00843C54" w:rsidRDefault="00843C54" w:rsidP="009D301E">
      <w:pPr>
        <w:pStyle w:val="ManualBullet"/>
      </w:pPr>
      <w:r>
        <w:t>•</w:t>
      </w:r>
      <w:r>
        <w:tab/>
        <w:t xml:space="preserve">Impact of three membership </w:t>
      </w:r>
      <w:r w:rsidR="00851D03">
        <w:t xml:space="preserve">trend options: continue to decline at </w:t>
      </w:r>
      <w:r w:rsidR="005E1C93">
        <w:t>-</w:t>
      </w:r>
      <w:r w:rsidR="00851D03">
        <w:t>2% per year; arrest decline 0% per year; or growth at +2% per year (</w:t>
      </w:r>
      <w:r w:rsidR="00FD7348">
        <w:t>+</w:t>
      </w:r>
      <w:r w:rsidR="00851D03">
        <w:t>12.6% over six years)</w:t>
      </w:r>
    </w:p>
    <w:p w:rsidR="00F35747" w:rsidRDefault="00F35747" w:rsidP="009D301E">
      <w:pPr>
        <w:pStyle w:val="ManualBullet"/>
      </w:pPr>
      <w:r>
        <w:t>•</w:t>
      </w:r>
      <w:r>
        <w:tab/>
        <w:t>Impact of trends in average giving: freeze circuit assessment at 2017-18 levels; increase at the rate of inflation (+2.5%); or increase giving at +2.5% above inflation (+5% per year)</w:t>
      </w:r>
    </w:p>
    <w:p w:rsidR="00F35747" w:rsidRPr="00641C47" w:rsidRDefault="00F35747" w:rsidP="009D301E">
      <w:pPr>
        <w:pStyle w:val="ManualBullet"/>
      </w:pPr>
    </w:p>
    <w:p w:rsidR="0050463C" w:rsidRDefault="0050463C">
      <w:r>
        <w:t>Assumption</w:t>
      </w:r>
      <w:r w:rsidR="00A30000">
        <w:t>s</w:t>
      </w:r>
    </w:p>
    <w:p w:rsidR="00641C47" w:rsidRPr="00641C47" w:rsidRDefault="00641C47" w:rsidP="00641C47">
      <w:pPr>
        <w:pStyle w:val="ManualBullet"/>
      </w:pPr>
      <w:r>
        <w:t>•</w:t>
      </w:r>
      <w:r>
        <w:tab/>
      </w:r>
      <w:r w:rsidRPr="00641C47">
        <w:t>2017-18 budget baseline</w:t>
      </w:r>
    </w:p>
    <w:p w:rsidR="00641C47" w:rsidRPr="00641C47" w:rsidRDefault="00641C47" w:rsidP="00641C47">
      <w:pPr>
        <w:pStyle w:val="ManualBullet"/>
      </w:pPr>
      <w:r>
        <w:t>•</w:t>
      </w:r>
      <w:r>
        <w:tab/>
        <w:t>2.5%</w:t>
      </w:r>
      <w:r w:rsidRPr="00641C47">
        <w:t xml:space="preserve"> </w:t>
      </w:r>
      <w:r>
        <w:t xml:space="preserve">per year </w:t>
      </w:r>
      <w:r w:rsidRPr="00641C47">
        <w:t>inflation</w:t>
      </w:r>
      <w:r w:rsidR="004257BD">
        <w:t xml:space="preserve"> (direct cost of ministers)</w:t>
      </w:r>
    </w:p>
    <w:p w:rsidR="00641C47" w:rsidRPr="00641C47" w:rsidRDefault="00641C47" w:rsidP="00641C47">
      <w:pPr>
        <w:pStyle w:val="ManualBullet"/>
      </w:pPr>
      <w:r>
        <w:t>•</w:t>
      </w:r>
      <w:r>
        <w:tab/>
        <w:t>4% per year</w:t>
      </w:r>
      <w:r w:rsidRPr="00641C47">
        <w:t xml:space="preserve"> increase in District Assessment</w:t>
      </w:r>
    </w:p>
    <w:p w:rsidR="00641C47" w:rsidRPr="00641C47" w:rsidRDefault="00506F58" w:rsidP="00641C47">
      <w:pPr>
        <w:pStyle w:val="ManualBullet"/>
      </w:pPr>
      <w:r>
        <w:t>•</w:t>
      </w:r>
      <w:r>
        <w:tab/>
        <w:t>Cost of Two manse changeovers (provision £20,000 each</w:t>
      </w:r>
      <w:r w:rsidR="00641C47" w:rsidRPr="00641C47">
        <w:t>):</w:t>
      </w:r>
    </w:p>
    <w:p w:rsidR="00641C47" w:rsidRPr="00641C47" w:rsidRDefault="00641C47" w:rsidP="00506F58">
      <w:pPr>
        <w:pStyle w:val="ManualDash"/>
        <w:numPr>
          <w:ilvl w:val="0"/>
          <w:numId w:val="13"/>
        </w:numPr>
      </w:pPr>
      <w:r w:rsidRPr="00641C47">
        <w:t>August 2018 (Rev</w:t>
      </w:r>
      <w:r w:rsidR="00392ADE">
        <w:t>d</w:t>
      </w:r>
      <w:r w:rsidRPr="00641C47">
        <w:t xml:space="preserve"> Nick Young</w:t>
      </w:r>
      <w:r w:rsidR="00506F58">
        <w:t xml:space="preserve"> on his planned retirement</w:t>
      </w:r>
      <w:r w:rsidRPr="00641C47">
        <w:t>)</w:t>
      </w:r>
    </w:p>
    <w:p w:rsidR="00641C47" w:rsidRPr="00641C47" w:rsidRDefault="00641C47" w:rsidP="00506F58">
      <w:pPr>
        <w:pStyle w:val="ManualDash"/>
        <w:numPr>
          <w:ilvl w:val="0"/>
          <w:numId w:val="13"/>
        </w:numPr>
      </w:pPr>
      <w:r w:rsidRPr="00641C47">
        <w:t>August 2022 (Rev</w:t>
      </w:r>
      <w:r w:rsidR="00392ADE">
        <w:t>d</w:t>
      </w:r>
      <w:r w:rsidRPr="00641C47">
        <w:t xml:space="preserve"> Rosemary Fletcher – after four year agreed extension)</w:t>
      </w:r>
    </w:p>
    <w:p w:rsidR="00641C47" w:rsidRPr="00641C47" w:rsidRDefault="00814EFF" w:rsidP="00641C47">
      <w:pPr>
        <w:pStyle w:val="ManualBullet"/>
      </w:pPr>
      <w:r>
        <w:lastRenderedPageBreak/>
        <w:t>•</w:t>
      </w:r>
      <w:r>
        <w:tab/>
      </w:r>
      <w:r w:rsidR="00641C47" w:rsidRPr="00641C47">
        <w:t>[Four minister</w:t>
      </w:r>
      <w:r>
        <w:t xml:space="preserve"> scenario</w:t>
      </w:r>
      <w:r w:rsidR="00641C47" w:rsidRPr="00641C47">
        <w:t xml:space="preserve">] </w:t>
      </w:r>
      <w:r>
        <w:t>net manse rental income (£24,000 per year</w:t>
      </w:r>
      <w:r w:rsidR="00641C47" w:rsidRPr="00641C47">
        <w:t xml:space="preserve">) – </w:t>
      </w:r>
      <w:r>
        <w:t xml:space="preserve">assumes </w:t>
      </w:r>
      <w:r w:rsidR="00641C47" w:rsidRPr="00641C47">
        <w:t>mainte</w:t>
      </w:r>
      <w:r>
        <w:t>nance funded from manses budget</w:t>
      </w:r>
    </w:p>
    <w:p w:rsidR="0050463C" w:rsidRDefault="00A13529" w:rsidP="009D301E">
      <w:pPr>
        <w:pStyle w:val="ManualBullet"/>
      </w:pPr>
      <w:r>
        <w:t>•</w:t>
      </w:r>
      <w:r>
        <w:tab/>
      </w:r>
      <w:r w:rsidR="00641C47" w:rsidRPr="00641C47">
        <w:t xml:space="preserve">No </w:t>
      </w:r>
      <w:r>
        <w:t xml:space="preserve">prior commitment to </w:t>
      </w:r>
      <w:proofErr w:type="spellStart"/>
      <w:r w:rsidR="00641C47" w:rsidRPr="00641C47">
        <w:t>deHavilland</w:t>
      </w:r>
      <w:proofErr w:type="spellEnd"/>
      <w:r w:rsidR="00641C47" w:rsidRPr="00641C47">
        <w:t xml:space="preserve"> or other community project or property funding</w:t>
      </w:r>
      <w:r>
        <w:t xml:space="preserve"> (although any surplus could be used to support such </w:t>
      </w:r>
      <w:r w:rsidR="00650931">
        <w:t>activities</w:t>
      </w:r>
      <w:r>
        <w:t xml:space="preserve"> </w:t>
      </w:r>
    </w:p>
    <w:p w:rsidR="00E4483C" w:rsidRPr="000B7046" w:rsidRDefault="00E4483C" w:rsidP="00B806D3">
      <w:pPr>
        <w:pStyle w:val="Caption"/>
      </w:pPr>
      <w:r w:rsidRPr="00EA244F">
        <w:t xml:space="preserve">Source </w:t>
      </w:r>
      <w:r w:rsidRPr="00E37FDA">
        <w:t xml:space="preserve">Spreadsheet </w:t>
      </w:r>
      <w:r w:rsidR="006922F5" w:rsidRPr="006922F5">
        <w:t>X00107r1 171211</w:t>
      </w:r>
      <w:r w:rsidRPr="00C97E92">
        <w:t>.xlsx</w:t>
      </w:r>
    </w:p>
    <w:p w:rsidR="00C45B8F" w:rsidRDefault="00C45B8F">
      <w:r>
        <w:br w:type="page"/>
      </w:r>
    </w:p>
    <w:p w:rsidR="00C45B8F" w:rsidRDefault="00E577D6" w:rsidP="00C45B8F">
      <w:pPr>
        <w:pStyle w:val="Heading1"/>
      </w:pPr>
      <w:r>
        <w:lastRenderedPageBreak/>
        <w:t>Appendix 7</w:t>
      </w:r>
      <w:r w:rsidR="00C45B8F" w:rsidRPr="002F141A">
        <w:t xml:space="preserve"> </w:t>
      </w:r>
      <w:r w:rsidR="002F2F03">
        <w:t xml:space="preserve">Indication of </w:t>
      </w:r>
      <w:r w:rsidR="00D8644E">
        <w:t>‘Mission Funding</w:t>
      </w:r>
      <w:r w:rsidR="00F843F8">
        <w:t>’ of Circuit Churches 2017-18</w:t>
      </w:r>
      <w:r w:rsidR="00D8644E">
        <w:t xml:space="preserve"> </w:t>
      </w:r>
      <w:r w:rsidR="00105119">
        <w:br/>
        <w:t>(</w:t>
      </w:r>
      <w:r w:rsidR="00D8644E">
        <w:t>Surplus [</w:t>
      </w:r>
      <w:r w:rsidR="00BC607D">
        <w:t>Deficit</w:t>
      </w:r>
      <w:r w:rsidR="00D8644E">
        <w:t>] Church Circuit Assessment Net of Benefits Received)</w:t>
      </w:r>
    </w:p>
    <w:p w:rsidR="00E534F6" w:rsidRPr="00B806D3" w:rsidRDefault="00583169" w:rsidP="00B806D3">
      <w:pPr>
        <w:pStyle w:val="Caption1"/>
      </w:pPr>
      <w:r>
        <w:t>‘</w:t>
      </w:r>
      <w:r w:rsidR="00E534F6">
        <w:t>Mission Funding</w:t>
      </w:r>
      <w:r>
        <w:t>’</w:t>
      </w:r>
      <w:r w:rsidR="00E534F6">
        <w:t xml:space="preserve"> v </w:t>
      </w:r>
      <w:r>
        <w:t>‘</w:t>
      </w:r>
      <w:r w:rsidR="00E534F6">
        <w:t>Mission Funded</w:t>
      </w:r>
      <w:r>
        <w:t>’</w:t>
      </w:r>
      <w:r w:rsidR="00E534F6">
        <w:t xml:space="preserve"> Churches</w:t>
      </w:r>
    </w:p>
    <w:p w:rsidR="00410CD0" w:rsidRDefault="00422C59" w:rsidP="00D8644E">
      <w:pPr>
        <w:rPr>
          <w:szCs w:val="24"/>
        </w:rPr>
      </w:pPr>
      <w:r w:rsidRPr="00422C59">
        <w:rPr>
          <w:noProof/>
          <w:lang w:eastAsia="en-GB"/>
        </w:rPr>
        <w:drawing>
          <wp:inline distT="0" distB="0" distL="0" distR="0">
            <wp:extent cx="5889625" cy="362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89625" cy="3620100"/>
                    </a:xfrm>
                    <a:prstGeom prst="rect">
                      <a:avLst/>
                    </a:prstGeom>
                    <a:noFill/>
                    <a:ln>
                      <a:noFill/>
                    </a:ln>
                  </pic:spPr>
                </pic:pic>
              </a:graphicData>
            </a:graphic>
          </wp:inline>
        </w:drawing>
      </w:r>
    </w:p>
    <w:p w:rsidR="00410CD0" w:rsidRPr="00865249" w:rsidRDefault="00F41908" w:rsidP="00B806D3">
      <w:pPr>
        <w:pStyle w:val="Caption"/>
      </w:pPr>
      <w:r>
        <w:t>The cost of a minister including all overheads 2017-18 is £57,600 per year</w:t>
      </w:r>
      <w:r w:rsidR="008D25D7">
        <w:t>.</w:t>
      </w:r>
      <w:r w:rsidR="00CB2FBF">
        <w:br/>
      </w:r>
      <w:r w:rsidR="00865249" w:rsidRPr="00EA244F">
        <w:t xml:space="preserve">Source </w:t>
      </w:r>
      <w:r w:rsidR="00865249">
        <w:t xml:space="preserve">Graphics Presentation </w:t>
      </w:r>
      <w:r w:rsidR="00865249" w:rsidRPr="00865249">
        <w:t>P00058d2 180210</w:t>
      </w:r>
      <w:r w:rsidR="00865249">
        <w:t xml:space="preserve">.pptx Data </w:t>
      </w:r>
      <w:r w:rsidR="00865249" w:rsidRPr="00E37FDA">
        <w:t xml:space="preserve">Spreadsheet </w:t>
      </w:r>
      <w:r w:rsidR="00865249" w:rsidRPr="005F0C94">
        <w:t>X00109d1 180209</w:t>
      </w:r>
      <w:r w:rsidR="00865249" w:rsidRPr="00C97E92">
        <w:t>.xlsx</w:t>
      </w:r>
    </w:p>
    <w:p w:rsidR="00373789" w:rsidRDefault="00373789" w:rsidP="00373789"/>
    <w:p w:rsidR="00373789" w:rsidRDefault="00373789" w:rsidP="00373789">
      <w:r>
        <w:t>Background</w:t>
      </w:r>
      <w:r>
        <w:tab/>
        <w:t>In addition to mission funding of community and property projects funded by the Circuit, several churches are also mission funding the costs of other churches through their Circuit Assessment.</w:t>
      </w:r>
    </w:p>
    <w:p w:rsidR="00373789" w:rsidRDefault="00373789" w:rsidP="00373789">
      <w:r>
        <w:t>Purpose of Model</w:t>
      </w:r>
      <w:r>
        <w:tab/>
        <w:t>To allow ‘mission funding’ of churches to be understood as we seek to determine the total level of mission funding the Circuit can support and how best to allocate it.</w:t>
      </w:r>
    </w:p>
    <w:p w:rsidR="00373789" w:rsidRPr="00410CD0" w:rsidRDefault="00373789" w:rsidP="00D8644E">
      <w:pPr>
        <w:rPr>
          <w:szCs w:val="24"/>
        </w:rPr>
      </w:pPr>
      <w:r>
        <w:rPr>
          <w:szCs w:val="24"/>
        </w:rPr>
        <w:t>Assumptions</w:t>
      </w:r>
      <w:r w:rsidR="0009530A">
        <w:rPr>
          <w:szCs w:val="24"/>
        </w:rPr>
        <w:t xml:space="preserve"> and Caveats</w:t>
      </w:r>
      <w:r>
        <w:rPr>
          <w:szCs w:val="24"/>
        </w:rPr>
        <w:t>:</w:t>
      </w:r>
    </w:p>
    <w:p w:rsidR="0050463C" w:rsidRDefault="00C0094A" w:rsidP="00C0094A">
      <w:pPr>
        <w:pStyle w:val="ManualBullet"/>
      </w:pPr>
      <w:r>
        <w:t>•</w:t>
      </w:r>
      <w:r>
        <w:tab/>
      </w:r>
      <w:r w:rsidR="00FB3B5E">
        <w:t xml:space="preserve">The cost of each minister is derived from the budget for 2017-18 and includes all overheads (Circuit/ District/ </w:t>
      </w:r>
      <w:proofErr w:type="spellStart"/>
      <w:r w:rsidR="00FB3B5E">
        <w:t>Connexional</w:t>
      </w:r>
      <w:proofErr w:type="spellEnd"/>
      <w:r w:rsidR="00FB3B5E">
        <w:t>); the cost is the same for a presbyter or deacon</w:t>
      </w:r>
    </w:p>
    <w:p w:rsidR="00B87F44" w:rsidRDefault="00B87F44" w:rsidP="00B87F44">
      <w:pPr>
        <w:pStyle w:val="ManualBullet"/>
      </w:pPr>
      <w:r>
        <w:t>•</w:t>
      </w:r>
      <w:r>
        <w:tab/>
        <w:t>The Circuit Costs attributed to each church is a combination of their own minster plus a share of the Superintendent’s costs.</w:t>
      </w:r>
    </w:p>
    <w:p w:rsidR="00B87F44" w:rsidRDefault="00B87F44" w:rsidP="00B87F44">
      <w:pPr>
        <w:pStyle w:val="ManualBullet"/>
      </w:pPr>
      <w:r>
        <w:t>•</w:t>
      </w:r>
      <w:r>
        <w:tab/>
        <w:t>The contribution towards the circuit assessment is the value agreed by each church for 2017-18</w:t>
      </w:r>
    </w:p>
    <w:p w:rsidR="00FB3B5E" w:rsidRDefault="00FB3B5E" w:rsidP="00C0094A">
      <w:pPr>
        <w:pStyle w:val="ManualBullet"/>
      </w:pPr>
      <w:r>
        <w:t>•</w:t>
      </w:r>
      <w:r>
        <w:tab/>
      </w:r>
      <w:r w:rsidR="00024529" w:rsidRPr="002312C3">
        <w:rPr>
          <w:rFonts w:asciiTheme="majorHAnsi" w:eastAsiaTheme="majorEastAsia" w:hAnsiTheme="majorHAnsi" w:cstheme="majorBidi"/>
          <w:i/>
          <w:iCs/>
          <w:color w:val="2F5496" w:themeColor="accent1" w:themeShade="BF"/>
        </w:rPr>
        <w:t>Beware:</w:t>
      </w:r>
      <w:r w:rsidR="00024529">
        <w:t xml:space="preserve"> </w:t>
      </w:r>
      <w:r w:rsidR="00C47E25">
        <w:t>Churches may not agree that</w:t>
      </w:r>
      <w:r>
        <w:t xml:space="preserve"> the %ministerial allocation indicated</w:t>
      </w:r>
      <w:r w:rsidR="00C47E25">
        <w:t xml:space="preserve"> represents their experience</w:t>
      </w:r>
      <w:r>
        <w:t xml:space="preserve">. </w:t>
      </w:r>
      <w:r w:rsidR="00C47E25">
        <w:t>This particular allocation</w:t>
      </w:r>
      <w:r>
        <w:t xml:space="preserve"> was </w:t>
      </w:r>
      <w:r w:rsidR="00C47E25">
        <w:t>decided as</w:t>
      </w:r>
      <w:r>
        <w:t xml:space="preserve"> a ‘straw </w:t>
      </w:r>
      <w:r>
        <w:lastRenderedPageBreak/>
        <w:t>poll’</w:t>
      </w:r>
      <w:r w:rsidR="00C47E25">
        <w:t xml:space="preserve"> by</w:t>
      </w:r>
      <w:r>
        <w:t xml:space="preserve"> the Circuit Leadership Team of 14</w:t>
      </w:r>
      <w:r w:rsidR="00F230DC" w:rsidRPr="00F230DC">
        <w:rPr>
          <w:vertAlign w:val="superscript"/>
        </w:rPr>
        <w:t>th</w:t>
      </w:r>
      <w:r w:rsidR="00F230DC">
        <w:t xml:space="preserve"> </w:t>
      </w:r>
      <w:r>
        <w:t>Dec</w:t>
      </w:r>
      <w:r w:rsidR="00F230DC">
        <w:t>ember 20</w:t>
      </w:r>
      <w:r>
        <w:t>17</w:t>
      </w:r>
      <w:r w:rsidR="0009530A">
        <w:t xml:space="preserve"> – and yes it does </w:t>
      </w:r>
      <w:r w:rsidR="00144F73">
        <w:t xml:space="preserve">happen to </w:t>
      </w:r>
      <w:r w:rsidR="0009530A">
        <w:t>allocate Rosemary 125% (as minister of Marlborough Road and Superintendent)</w:t>
      </w:r>
      <w:r w:rsidR="00C47E25">
        <w:t xml:space="preserve">. </w:t>
      </w:r>
    </w:p>
    <w:p w:rsidR="0009530A" w:rsidRDefault="0009530A" w:rsidP="00B806D3">
      <w:pPr>
        <w:pStyle w:val="ManualBullet"/>
      </w:pPr>
      <w:r>
        <w:rPr>
          <w:rFonts w:asciiTheme="majorHAnsi" w:eastAsiaTheme="majorEastAsia" w:hAnsiTheme="majorHAnsi" w:cstheme="majorBidi"/>
          <w:i/>
          <w:iCs/>
          <w:color w:val="2F5496" w:themeColor="accent1" w:themeShade="BF"/>
        </w:rPr>
        <w:t>•</w:t>
      </w:r>
      <w:r>
        <w:rPr>
          <w:rFonts w:asciiTheme="majorHAnsi" w:eastAsiaTheme="majorEastAsia" w:hAnsiTheme="majorHAnsi" w:cstheme="majorBidi"/>
          <w:i/>
          <w:iCs/>
          <w:color w:val="2F5496" w:themeColor="accent1" w:themeShade="BF"/>
        </w:rPr>
        <w:tab/>
      </w:r>
      <w:r w:rsidRPr="002312C3">
        <w:rPr>
          <w:rFonts w:asciiTheme="majorHAnsi" w:eastAsiaTheme="majorEastAsia" w:hAnsiTheme="majorHAnsi" w:cstheme="majorBidi"/>
          <w:i/>
          <w:iCs/>
          <w:color w:val="2F5496" w:themeColor="accent1" w:themeShade="BF"/>
        </w:rPr>
        <w:t>Beware:</w:t>
      </w:r>
      <w:r>
        <w:t xml:space="preserve"> The only allocation options allowed were: 0%, 25%, 50%, 75% or 100%. </w:t>
      </w:r>
      <w:r w:rsidR="004D228B">
        <w:t>This means s</w:t>
      </w:r>
      <w:r>
        <w:t xml:space="preserve">ome of the results may be out by +/- £7,000, because of the large potential for error in the assumptions made. </w:t>
      </w:r>
      <w:r w:rsidR="004D228B">
        <w:t>F</w:t>
      </w:r>
      <w:r>
        <w:t xml:space="preserve">or example, If </w:t>
      </w:r>
      <w:proofErr w:type="spellStart"/>
      <w:r>
        <w:t>Oxlease</w:t>
      </w:r>
      <w:proofErr w:type="spellEnd"/>
      <w:r>
        <w:t xml:space="preserve"> (allocation 25%) and </w:t>
      </w:r>
      <w:proofErr w:type="spellStart"/>
      <w:r>
        <w:t>Ludwick</w:t>
      </w:r>
      <w:proofErr w:type="spellEnd"/>
      <w:r>
        <w:t xml:space="preserve"> Way (allocation 50%) actually split their allocation (37.5%) then the </w:t>
      </w:r>
      <w:proofErr w:type="spellStart"/>
      <w:r>
        <w:t>Oxlease</w:t>
      </w:r>
      <w:proofErr w:type="spellEnd"/>
      <w:r>
        <w:t xml:space="preserve"> surplus of £6,400 would become a deficit of </w:t>
      </w:r>
      <w:r w:rsidRPr="002312C3">
        <w:rPr>
          <w:color w:val="FF0000"/>
        </w:rPr>
        <w:t xml:space="preserve">(£800) </w:t>
      </w:r>
      <w:r>
        <w:t xml:space="preserve">while the </w:t>
      </w:r>
      <w:proofErr w:type="spellStart"/>
      <w:r>
        <w:t>Ludwick</w:t>
      </w:r>
      <w:proofErr w:type="spellEnd"/>
      <w:r>
        <w:t xml:space="preserve"> way deficit would reduce from </w:t>
      </w:r>
      <w:r w:rsidRPr="002312C3">
        <w:rPr>
          <w:color w:val="FF0000"/>
        </w:rPr>
        <w:t>(</w:t>
      </w:r>
      <w:r>
        <w:rPr>
          <w:color w:val="FF0000"/>
        </w:rPr>
        <w:t>£13,3</w:t>
      </w:r>
      <w:r w:rsidRPr="002312C3">
        <w:rPr>
          <w:color w:val="FF0000"/>
        </w:rPr>
        <w:t>00</w:t>
      </w:r>
      <w:r>
        <w:rPr>
          <w:color w:val="FF0000"/>
        </w:rPr>
        <w:t xml:space="preserve">) </w:t>
      </w:r>
      <w:r>
        <w:t xml:space="preserve">to </w:t>
      </w:r>
      <w:r w:rsidRPr="002312C3">
        <w:rPr>
          <w:color w:val="FF0000"/>
        </w:rPr>
        <w:t>(£6,100)</w:t>
      </w:r>
      <w:r w:rsidRPr="00691580">
        <w:rPr>
          <w:color w:val="000000" w:themeColor="text1"/>
        </w:rPr>
        <w:t>.</w:t>
      </w:r>
    </w:p>
    <w:p w:rsidR="00373789" w:rsidRDefault="00373789"/>
    <w:p w:rsidR="00C63519" w:rsidRPr="00410CD0" w:rsidRDefault="00C63519" w:rsidP="00C63519">
      <w:pPr>
        <w:rPr>
          <w:szCs w:val="24"/>
        </w:rPr>
      </w:pPr>
      <w:r>
        <w:rPr>
          <w:szCs w:val="24"/>
        </w:rPr>
        <w:t>Key Finding:</w:t>
      </w:r>
    </w:p>
    <w:p w:rsidR="00373789" w:rsidRDefault="00916DBA">
      <w:r>
        <w:t>Four</w:t>
      </w:r>
      <w:r w:rsidR="00C63519" w:rsidRPr="00C63519">
        <w:t xml:space="preserve"> churches </w:t>
      </w:r>
      <w:r w:rsidR="00C63519">
        <w:t>are subsidising</w:t>
      </w:r>
      <w:r>
        <w:t xml:space="preserve"> the other</w:t>
      </w:r>
      <w:r w:rsidR="00C63519" w:rsidRPr="00C63519">
        <w:t xml:space="preserve"> churches with mission funding of </w:t>
      </w:r>
      <w:r>
        <w:t>~£50,000 (~£65</w:t>
      </w:r>
      <w:r w:rsidR="00C63519" w:rsidRPr="00C63519">
        <w:t xml:space="preserve">,000 including £14,400 for </w:t>
      </w:r>
      <w:proofErr w:type="spellStart"/>
      <w:r w:rsidR="00C63519" w:rsidRPr="00C63519">
        <w:t>deHavilland</w:t>
      </w:r>
      <w:proofErr w:type="spellEnd"/>
      <w:r w:rsidR="00C63519" w:rsidRPr="00C63519">
        <w:t xml:space="preserve">), </w:t>
      </w:r>
      <w:r w:rsidR="00C63519">
        <w:t>according to this model of 5 Ministers for the particular allocation shown</w:t>
      </w:r>
      <w:r w:rsidR="00650AE1">
        <w:t>.</w:t>
      </w:r>
    </w:p>
    <w:p w:rsidR="00C63519" w:rsidRDefault="00C63519"/>
    <w:p w:rsidR="00C63519" w:rsidRDefault="00C63519">
      <w:pPr>
        <w:sectPr w:rsidR="00C63519" w:rsidSect="0050463C">
          <w:pgSz w:w="11906" w:h="16838"/>
          <w:pgMar w:top="907" w:right="1191" w:bottom="1247" w:left="1440" w:header="709" w:footer="709" w:gutter="0"/>
          <w:cols w:space="708"/>
          <w:docGrid w:linePitch="360"/>
        </w:sectPr>
      </w:pPr>
    </w:p>
    <w:p w:rsidR="003077F2" w:rsidRDefault="00E577D6" w:rsidP="00105119">
      <w:pPr>
        <w:pStyle w:val="Heading1"/>
      </w:pPr>
      <w:r>
        <w:lastRenderedPageBreak/>
        <w:t>Appendix 8</w:t>
      </w:r>
      <w:r w:rsidR="00105119" w:rsidRPr="002F141A">
        <w:t xml:space="preserve"> </w:t>
      </w:r>
      <w:r w:rsidR="003077F2">
        <w:t>Current Use of Preaching Resources (Circuit Plan December 2017 – February 2018</w:t>
      </w:r>
      <w:r w:rsidR="003077F2">
        <w:br/>
        <w:t xml:space="preserve">[Note especially: </w:t>
      </w:r>
      <w:r w:rsidR="003077F2" w:rsidRPr="003077F2">
        <w:t>Presbyter-led Holy Communions, Services led by Local Preachers</w:t>
      </w:r>
      <w:r w:rsidR="003077F2">
        <w:t xml:space="preserve"> (accredited/’On Trial’]</w:t>
      </w:r>
    </w:p>
    <w:p w:rsidR="003077F2" w:rsidRDefault="0074362A" w:rsidP="00650A58">
      <w:pPr>
        <w:jc w:val="center"/>
        <w:rPr>
          <w:szCs w:val="24"/>
        </w:rPr>
      </w:pPr>
      <w:r w:rsidRPr="0074362A">
        <w:rPr>
          <w:noProof/>
          <w:lang w:eastAsia="en-GB"/>
        </w:rPr>
        <w:drawing>
          <wp:inline distT="0" distB="0" distL="0" distR="0">
            <wp:extent cx="7210535" cy="39433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9761" cy="3948396"/>
                    </a:xfrm>
                    <a:prstGeom prst="rect">
                      <a:avLst/>
                    </a:prstGeom>
                    <a:noFill/>
                    <a:ln>
                      <a:noFill/>
                    </a:ln>
                  </pic:spPr>
                </pic:pic>
              </a:graphicData>
            </a:graphic>
          </wp:inline>
        </w:drawing>
      </w:r>
    </w:p>
    <w:p w:rsidR="0074362A" w:rsidRPr="0074362A" w:rsidRDefault="00665556" w:rsidP="0074362A">
      <w:pPr>
        <w:rPr>
          <w:szCs w:val="24"/>
        </w:rPr>
      </w:pPr>
      <w:r>
        <w:rPr>
          <w:szCs w:val="24"/>
        </w:rPr>
        <w:t>Note: e</w:t>
      </w:r>
      <w:r w:rsidR="0074362A" w:rsidRPr="0074362A">
        <w:rPr>
          <w:szCs w:val="24"/>
        </w:rPr>
        <w:t xml:space="preserve">xcludes </w:t>
      </w:r>
      <w:proofErr w:type="spellStart"/>
      <w:r w:rsidR="0074362A" w:rsidRPr="0074362A">
        <w:rPr>
          <w:szCs w:val="24"/>
        </w:rPr>
        <w:t>Pans</w:t>
      </w:r>
      <w:r>
        <w:rPr>
          <w:szCs w:val="24"/>
        </w:rPr>
        <w:t>hanger</w:t>
      </w:r>
      <w:proofErr w:type="spellEnd"/>
      <w:r>
        <w:rPr>
          <w:szCs w:val="24"/>
        </w:rPr>
        <w:t xml:space="preserve">, local arrangements; </w:t>
      </w:r>
      <w:r w:rsidR="0074362A" w:rsidRPr="0074362A">
        <w:rPr>
          <w:szCs w:val="24"/>
        </w:rPr>
        <w:t>includes monthly lunchtime communion at SJPB and 2 pulpit swaps† (Super); excludes DVC evening Heart Beat</w:t>
      </w:r>
      <w:r>
        <w:rPr>
          <w:szCs w:val="24"/>
        </w:rPr>
        <w:t xml:space="preserve"> services. ‘Other’ (</w:t>
      </w:r>
      <w:r w:rsidR="0074362A" w:rsidRPr="0074362A">
        <w:rPr>
          <w:szCs w:val="24"/>
        </w:rPr>
        <w:t>Supernumerary, visiting preacher, Ecumenical partner</w:t>
      </w:r>
      <w:r>
        <w:rPr>
          <w:szCs w:val="24"/>
        </w:rPr>
        <w:t>)</w:t>
      </w:r>
    </w:p>
    <w:p w:rsidR="00865249" w:rsidRPr="000B7046" w:rsidRDefault="00865249" w:rsidP="006C2518">
      <w:pPr>
        <w:pStyle w:val="Caption"/>
      </w:pPr>
      <w:r w:rsidRPr="00EA244F">
        <w:t xml:space="preserve">Source </w:t>
      </w:r>
      <w:r>
        <w:t xml:space="preserve">Graphics Presentation </w:t>
      </w:r>
      <w:r w:rsidRPr="00865249">
        <w:t>P00058d2 180210</w:t>
      </w:r>
      <w:r>
        <w:t xml:space="preserve">.pptx Data </w:t>
      </w:r>
      <w:r w:rsidRPr="00E37FDA">
        <w:t xml:space="preserve">Spreadsheet </w:t>
      </w:r>
      <w:r w:rsidRPr="005F0C94">
        <w:t>X00109d1 180209</w:t>
      </w:r>
      <w:r w:rsidRPr="00C97E92">
        <w:t>.xlsx</w:t>
      </w:r>
    </w:p>
    <w:sectPr w:rsidR="00865249" w:rsidRPr="000B7046" w:rsidSect="00AA04E2">
      <w:pgSz w:w="16838" w:h="11906" w:orient="landscape"/>
      <w:pgMar w:top="1440" w:right="907" w:bottom="1191"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8D5" w:rsidRDefault="00CE78D5" w:rsidP="002422F7">
      <w:pPr>
        <w:spacing w:after="0" w:line="240" w:lineRule="auto"/>
      </w:pPr>
      <w:r>
        <w:separator/>
      </w:r>
    </w:p>
  </w:endnote>
  <w:endnote w:type="continuationSeparator" w:id="0">
    <w:p w:rsidR="00CE78D5" w:rsidRDefault="00CE78D5" w:rsidP="002422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489" w:rsidRDefault="00D57489">
    <w:pPr>
      <w:pStyle w:val="Footer"/>
    </w:pPr>
  </w:p>
  <w:p w:rsidR="00D57489" w:rsidRPr="00D24AED" w:rsidRDefault="00D57489">
    <w:pPr>
      <w:pStyle w:val="Footer"/>
      <w:rPr>
        <w:rFonts w:asciiTheme="majorHAnsi" w:hAnsiTheme="majorHAnsi" w:cstheme="majorHAnsi"/>
        <w:i/>
        <w:color w:val="2F5496"/>
        <w:sz w:val="18"/>
        <w:szCs w:val="18"/>
      </w:rPr>
    </w:pPr>
    <w:r w:rsidRPr="00D24AED">
      <w:rPr>
        <w:rFonts w:asciiTheme="majorHAnsi" w:hAnsiTheme="majorHAnsi" w:cstheme="majorHAnsi"/>
        <w:i/>
        <w:color w:val="2F5496"/>
        <w:sz w:val="18"/>
        <w:szCs w:val="18"/>
      </w:rPr>
      <w:t xml:space="preserve">Page </w:t>
    </w:r>
    <w:r w:rsidR="00F075BD" w:rsidRPr="00D24AED">
      <w:rPr>
        <w:rFonts w:asciiTheme="majorHAnsi" w:hAnsiTheme="majorHAnsi" w:cstheme="majorHAnsi"/>
        <w:i/>
        <w:color w:val="2F5496"/>
        <w:sz w:val="18"/>
        <w:szCs w:val="18"/>
      </w:rPr>
      <w:fldChar w:fldCharType="begin"/>
    </w:r>
    <w:r w:rsidRPr="00D24AED">
      <w:rPr>
        <w:rFonts w:asciiTheme="majorHAnsi" w:hAnsiTheme="majorHAnsi" w:cstheme="majorHAnsi"/>
        <w:i/>
        <w:color w:val="2F5496"/>
        <w:sz w:val="18"/>
        <w:szCs w:val="18"/>
      </w:rPr>
      <w:instrText xml:space="preserve"> PAGE   \* MERGEFORMAT </w:instrText>
    </w:r>
    <w:r w:rsidR="00F075BD" w:rsidRPr="00D24AED">
      <w:rPr>
        <w:rFonts w:asciiTheme="majorHAnsi" w:hAnsiTheme="majorHAnsi" w:cstheme="majorHAnsi"/>
        <w:i/>
        <w:color w:val="2F5496"/>
        <w:sz w:val="18"/>
        <w:szCs w:val="18"/>
      </w:rPr>
      <w:fldChar w:fldCharType="separate"/>
    </w:r>
    <w:r w:rsidR="00135E13">
      <w:rPr>
        <w:rFonts w:asciiTheme="majorHAnsi" w:hAnsiTheme="majorHAnsi" w:cstheme="majorHAnsi"/>
        <w:i/>
        <w:noProof/>
        <w:color w:val="2F5496"/>
        <w:sz w:val="18"/>
        <w:szCs w:val="18"/>
      </w:rPr>
      <w:t>13</w:t>
    </w:r>
    <w:r w:rsidR="00F075BD" w:rsidRPr="00D24AED">
      <w:rPr>
        <w:rFonts w:asciiTheme="majorHAnsi" w:hAnsiTheme="majorHAnsi" w:cstheme="majorHAnsi"/>
        <w:i/>
        <w:noProof/>
        <w:color w:val="2F5496"/>
        <w:sz w:val="18"/>
        <w:szCs w:val="18"/>
      </w:rPr>
      <w:fldChar w:fldCharType="end"/>
    </w:r>
    <w:r w:rsidRPr="00D24AED">
      <w:rPr>
        <w:rFonts w:asciiTheme="majorHAnsi" w:hAnsiTheme="majorHAnsi" w:cstheme="majorHAnsi"/>
        <w:i/>
        <w:noProof/>
        <w:color w:val="2F5496"/>
        <w:sz w:val="18"/>
        <w:szCs w:val="18"/>
      </w:rPr>
      <w:t xml:space="preserve"> of </w:t>
    </w:r>
    <w:fldSimple w:instr=" NUMPAGES   \* MERGEFORMAT ">
      <w:r w:rsidR="00135E13">
        <w:rPr>
          <w:rFonts w:asciiTheme="majorHAnsi" w:hAnsiTheme="majorHAnsi" w:cstheme="majorHAnsi"/>
          <w:i/>
          <w:noProof/>
          <w:color w:val="2F5496"/>
          <w:sz w:val="18"/>
          <w:szCs w:val="18"/>
        </w:rPr>
        <w:t>36</w:t>
      </w:r>
    </w:fldSimple>
    <w:r w:rsidRPr="00D24AED">
      <w:rPr>
        <w:rFonts w:asciiTheme="majorHAnsi" w:hAnsiTheme="majorHAnsi" w:cstheme="majorHAnsi"/>
        <w:i/>
        <w:noProof/>
        <w:color w:val="2F5496"/>
        <w:sz w:val="18"/>
        <w:szCs w:val="18"/>
      </w:rPr>
      <w:tab/>
    </w:r>
    <w:r w:rsidRPr="00D24AED">
      <w:rPr>
        <w:rFonts w:asciiTheme="majorHAnsi" w:hAnsiTheme="majorHAnsi" w:cstheme="majorHAnsi"/>
        <w:i/>
        <w:noProof/>
        <w:color w:val="2F5496"/>
        <w:sz w:val="18"/>
        <w:szCs w:val="18"/>
      </w:rPr>
      <w:tab/>
    </w:r>
    <w:fldSimple w:instr=" FILENAME   \* MERGEFORMAT ">
      <w:r w:rsidR="00135E13">
        <w:rPr>
          <w:rFonts w:asciiTheme="majorHAnsi" w:hAnsiTheme="majorHAnsi" w:cstheme="majorHAnsi"/>
          <w:i/>
          <w:noProof/>
          <w:color w:val="2F5496"/>
          <w:sz w:val="18"/>
          <w:szCs w:val="18"/>
        </w:rPr>
        <w:t>hrmc church council seeing our way to august 2023 circuit paper vAP</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489" w:rsidRDefault="00D57489" w:rsidP="001305F2">
    <w:pPr>
      <w:pStyle w:val="Footer"/>
    </w:pPr>
  </w:p>
  <w:p w:rsidR="00D57489" w:rsidRPr="001305F2" w:rsidRDefault="00D57489">
    <w:pPr>
      <w:pStyle w:val="Footer"/>
      <w:rPr>
        <w:rFonts w:asciiTheme="majorHAnsi" w:hAnsiTheme="majorHAnsi" w:cstheme="majorHAnsi"/>
        <w:i/>
        <w:color w:val="2F5496"/>
        <w:sz w:val="18"/>
        <w:szCs w:val="18"/>
      </w:rPr>
    </w:pPr>
    <w:r w:rsidRPr="00D24AED">
      <w:rPr>
        <w:rFonts w:asciiTheme="majorHAnsi" w:hAnsiTheme="majorHAnsi" w:cstheme="majorHAnsi"/>
        <w:i/>
        <w:color w:val="2F5496"/>
        <w:sz w:val="18"/>
        <w:szCs w:val="18"/>
      </w:rPr>
      <w:t xml:space="preserve">Page </w:t>
    </w:r>
    <w:r w:rsidR="00F075BD" w:rsidRPr="00D24AED">
      <w:rPr>
        <w:rFonts w:asciiTheme="majorHAnsi" w:hAnsiTheme="majorHAnsi" w:cstheme="majorHAnsi"/>
        <w:i/>
        <w:color w:val="2F5496"/>
        <w:sz w:val="18"/>
        <w:szCs w:val="18"/>
      </w:rPr>
      <w:fldChar w:fldCharType="begin"/>
    </w:r>
    <w:r w:rsidRPr="00D24AED">
      <w:rPr>
        <w:rFonts w:asciiTheme="majorHAnsi" w:hAnsiTheme="majorHAnsi" w:cstheme="majorHAnsi"/>
        <w:i/>
        <w:color w:val="2F5496"/>
        <w:sz w:val="18"/>
        <w:szCs w:val="18"/>
      </w:rPr>
      <w:instrText xml:space="preserve"> PAGE   \* MERGEFORMAT </w:instrText>
    </w:r>
    <w:r w:rsidR="00F075BD" w:rsidRPr="00D24AED">
      <w:rPr>
        <w:rFonts w:asciiTheme="majorHAnsi" w:hAnsiTheme="majorHAnsi" w:cstheme="majorHAnsi"/>
        <w:i/>
        <w:color w:val="2F5496"/>
        <w:sz w:val="18"/>
        <w:szCs w:val="18"/>
      </w:rPr>
      <w:fldChar w:fldCharType="separate"/>
    </w:r>
    <w:r w:rsidR="00135E13">
      <w:rPr>
        <w:rFonts w:asciiTheme="majorHAnsi" w:hAnsiTheme="majorHAnsi" w:cstheme="majorHAnsi"/>
        <w:i/>
        <w:noProof/>
        <w:color w:val="2F5496"/>
        <w:sz w:val="18"/>
        <w:szCs w:val="18"/>
      </w:rPr>
      <w:t>1</w:t>
    </w:r>
    <w:r w:rsidR="00F075BD" w:rsidRPr="00D24AED">
      <w:rPr>
        <w:rFonts w:asciiTheme="majorHAnsi" w:hAnsiTheme="majorHAnsi" w:cstheme="majorHAnsi"/>
        <w:i/>
        <w:noProof/>
        <w:color w:val="2F5496"/>
        <w:sz w:val="18"/>
        <w:szCs w:val="18"/>
      </w:rPr>
      <w:fldChar w:fldCharType="end"/>
    </w:r>
    <w:r w:rsidRPr="00D24AED">
      <w:rPr>
        <w:rFonts w:asciiTheme="majorHAnsi" w:hAnsiTheme="majorHAnsi" w:cstheme="majorHAnsi"/>
        <w:i/>
        <w:noProof/>
        <w:color w:val="2F5496"/>
        <w:sz w:val="18"/>
        <w:szCs w:val="18"/>
      </w:rPr>
      <w:t xml:space="preserve"> of </w:t>
    </w:r>
    <w:fldSimple w:instr=" NUMPAGES   \* MERGEFORMAT ">
      <w:r w:rsidR="00135E13">
        <w:rPr>
          <w:rFonts w:asciiTheme="majorHAnsi" w:hAnsiTheme="majorHAnsi" w:cstheme="majorHAnsi"/>
          <w:i/>
          <w:noProof/>
          <w:color w:val="2F5496"/>
          <w:sz w:val="18"/>
          <w:szCs w:val="18"/>
        </w:rPr>
        <w:t>36</w:t>
      </w:r>
    </w:fldSimple>
    <w:r w:rsidRPr="00D24AED">
      <w:rPr>
        <w:rFonts w:asciiTheme="majorHAnsi" w:hAnsiTheme="majorHAnsi" w:cstheme="majorHAnsi"/>
        <w:i/>
        <w:noProof/>
        <w:color w:val="2F5496"/>
        <w:sz w:val="18"/>
        <w:szCs w:val="18"/>
      </w:rPr>
      <w:tab/>
    </w:r>
    <w:r w:rsidRPr="00D24AED">
      <w:rPr>
        <w:rFonts w:asciiTheme="majorHAnsi" w:hAnsiTheme="majorHAnsi" w:cstheme="majorHAnsi"/>
        <w:i/>
        <w:noProof/>
        <w:color w:val="2F5496"/>
        <w:sz w:val="18"/>
        <w:szCs w:val="18"/>
      </w:rPr>
      <w:tab/>
    </w:r>
    <w:fldSimple w:instr=" FILENAME   \* MERGEFORMAT ">
      <w:r w:rsidR="00135E13">
        <w:rPr>
          <w:rFonts w:asciiTheme="majorHAnsi" w:hAnsiTheme="majorHAnsi" w:cstheme="majorHAnsi"/>
          <w:i/>
          <w:noProof/>
          <w:color w:val="2F5496"/>
          <w:sz w:val="18"/>
          <w:szCs w:val="18"/>
        </w:rPr>
        <w:t>hrmc church council seeing our way to august 2023 circuit paper vAP</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489" w:rsidRDefault="00D57489">
    <w:pPr>
      <w:pStyle w:val="Footer"/>
    </w:pPr>
  </w:p>
  <w:p w:rsidR="00D57489" w:rsidRPr="00D24AED" w:rsidRDefault="00D57489" w:rsidP="001D42EC">
    <w:pPr>
      <w:pStyle w:val="Footer"/>
      <w:tabs>
        <w:tab w:val="clear" w:pos="9360"/>
        <w:tab w:val="right" w:pos="14317"/>
      </w:tabs>
      <w:rPr>
        <w:rFonts w:asciiTheme="majorHAnsi" w:hAnsiTheme="majorHAnsi" w:cstheme="majorHAnsi"/>
        <w:i/>
        <w:color w:val="2F5496"/>
        <w:sz w:val="18"/>
        <w:szCs w:val="18"/>
      </w:rPr>
    </w:pPr>
    <w:r w:rsidRPr="00D24AED">
      <w:rPr>
        <w:rFonts w:asciiTheme="majorHAnsi" w:hAnsiTheme="majorHAnsi" w:cstheme="majorHAnsi"/>
        <w:i/>
        <w:color w:val="2F5496"/>
        <w:sz w:val="18"/>
        <w:szCs w:val="18"/>
      </w:rPr>
      <w:t xml:space="preserve">Page </w:t>
    </w:r>
    <w:r w:rsidR="00F075BD" w:rsidRPr="00D24AED">
      <w:rPr>
        <w:rFonts w:asciiTheme="majorHAnsi" w:hAnsiTheme="majorHAnsi" w:cstheme="majorHAnsi"/>
        <w:i/>
        <w:color w:val="2F5496"/>
        <w:sz w:val="18"/>
        <w:szCs w:val="18"/>
      </w:rPr>
      <w:fldChar w:fldCharType="begin"/>
    </w:r>
    <w:r w:rsidRPr="00D24AED">
      <w:rPr>
        <w:rFonts w:asciiTheme="majorHAnsi" w:hAnsiTheme="majorHAnsi" w:cstheme="majorHAnsi"/>
        <w:i/>
        <w:color w:val="2F5496"/>
        <w:sz w:val="18"/>
        <w:szCs w:val="18"/>
      </w:rPr>
      <w:instrText xml:space="preserve"> PAGE   \* MERGEFORMAT </w:instrText>
    </w:r>
    <w:r w:rsidR="00F075BD" w:rsidRPr="00D24AED">
      <w:rPr>
        <w:rFonts w:asciiTheme="majorHAnsi" w:hAnsiTheme="majorHAnsi" w:cstheme="majorHAnsi"/>
        <w:i/>
        <w:color w:val="2F5496"/>
        <w:sz w:val="18"/>
        <w:szCs w:val="18"/>
      </w:rPr>
      <w:fldChar w:fldCharType="separate"/>
    </w:r>
    <w:r w:rsidR="00135E13">
      <w:rPr>
        <w:rFonts w:asciiTheme="majorHAnsi" w:hAnsiTheme="majorHAnsi" w:cstheme="majorHAnsi"/>
        <w:i/>
        <w:noProof/>
        <w:color w:val="2F5496"/>
        <w:sz w:val="18"/>
        <w:szCs w:val="18"/>
      </w:rPr>
      <w:t>36</w:t>
    </w:r>
    <w:r w:rsidR="00F075BD" w:rsidRPr="00D24AED">
      <w:rPr>
        <w:rFonts w:asciiTheme="majorHAnsi" w:hAnsiTheme="majorHAnsi" w:cstheme="majorHAnsi"/>
        <w:i/>
        <w:noProof/>
        <w:color w:val="2F5496"/>
        <w:sz w:val="18"/>
        <w:szCs w:val="18"/>
      </w:rPr>
      <w:fldChar w:fldCharType="end"/>
    </w:r>
    <w:r w:rsidRPr="00D24AED">
      <w:rPr>
        <w:rFonts w:asciiTheme="majorHAnsi" w:hAnsiTheme="majorHAnsi" w:cstheme="majorHAnsi"/>
        <w:i/>
        <w:noProof/>
        <w:color w:val="2F5496"/>
        <w:sz w:val="18"/>
        <w:szCs w:val="18"/>
      </w:rPr>
      <w:t xml:space="preserve"> of </w:t>
    </w:r>
    <w:fldSimple w:instr=" NUMPAGES   \* MERGEFORMAT ">
      <w:r w:rsidR="00135E13">
        <w:rPr>
          <w:rFonts w:asciiTheme="majorHAnsi" w:hAnsiTheme="majorHAnsi" w:cstheme="majorHAnsi"/>
          <w:i/>
          <w:noProof/>
          <w:color w:val="2F5496"/>
          <w:sz w:val="18"/>
          <w:szCs w:val="18"/>
        </w:rPr>
        <w:t>36</w:t>
      </w:r>
    </w:fldSimple>
    <w:r w:rsidRPr="00D24AED">
      <w:rPr>
        <w:rFonts w:asciiTheme="majorHAnsi" w:hAnsiTheme="majorHAnsi" w:cstheme="majorHAnsi"/>
        <w:i/>
        <w:noProof/>
        <w:color w:val="2F5496"/>
        <w:sz w:val="18"/>
        <w:szCs w:val="18"/>
      </w:rPr>
      <w:tab/>
    </w:r>
    <w:r w:rsidRPr="00D24AED">
      <w:rPr>
        <w:rFonts w:asciiTheme="majorHAnsi" w:hAnsiTheme="majorHAnsi" w:cstheme="majorHAnsi"/>
        <w:i/>
        <w:noProof/>
        <w:color w:val="2F5496"/>
        <w:sz w:val="18"/>
        <w:szCs w:val="18"/>
      </w:rPr>
      <w:tab/>
    </w:r>
    <w:fldSimple w:instr=" FILENAME   \* MERGEFORMAT ">
      <w:r w:rsidR="00135E13">
        <w:rPr>
          <w:rFonts w:asciiTheme="majorHAnsi" w:hAnsiTheme="majorHAnsi" w:cstheme="majorHAnsi"/>
          <w:i/>
          <w:noProof/>
          <w:color w:val="2F5496"/>
          <w:sz w:val="18"/>
          <w:szCs w:val="18"/>
        </w:rPr>
        <w:t>hrmc church council seeing our way to august 2023 circuit paper vAP</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8D5" w:rsidRDefault="00CE78D5" w:rsidP="002422F7">
      <w:pPr>
        <w:spacing w:after="0" w:line="240" w:lineRule="auto"/>
      </w:pPr>
      <w:r>
        <w:separator/>
      </w:r>
    </w:p>
  </w:footnote>
  <w:footnote w:type="continuationSeparator" w:id="0">
    <w:p w:rsidR="00CE78D5" w:rsidRDefault="00CE78D5" w:rsidP="002422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489" w:rsidRPr="006B4AA4" w:rsidRDefault="00D57489" w:rsidP="00EA275B">
    <w:pPr>
      <w:pStyle w:val="Heading1"/>
      <w:spacing w:before="0"/>
      <w:rPr>
        <w:sz w:val="28"/>
        <w:szCs w:val="28"/>
      </w:rPr>
    </w:pPr>
    <w:r w:rsidRPr="006B4AA4">
      <w:rPr>
        <w:sz w:val="28"/>
        <w:szCs w:val="28"/>
      </w:rPr>
      <w:t xml:space="preserve">St Albans and </w:t>
    </w:r>
    <w:r w:rsidRPr="006B4AA4">
      <w:rPr>
        <w:color w:val="2F5496"/>
        <w:sz w:val="28"/>
        <w:szCs w:val="28"/>
      </w:rPr>
      <w:t>Welwyn</w:t>
    </w:r>
    <w:r w:rsidRPr="006B4AA4">
      <w:rPr>
        <w:sz w:val="28"/>
        <w:szCs w:val="28"/>
      </w:rPr>
      <w:t xml:space="preserve"> Methodist Circuit</w:t>
    </w:r>
  </w:p>
  <w:p w:rsidR="00D57489" w:rsidRDefault="00D57489" w:rsidP="00AA04E2">
    <w:pPr>
      <w:pStyle w:val="Heading1"/>
      <w:spacing w:before="0"/>
      <w:rPr>
        <w:sz w:val="28"/>
        <w:szCs w:val="28"/>
      </w:rPr>
    </w:pPr>
    <w:r w:rsidRPr="006B4AA4">
      <w:rPr>
        <w:sz w:val="28"/>
        <w:szCs w:val="28"/>
      </w:rPr>
      <w:t>Seeing our</w:t>
    </w:r>
    <w:r>
      <w:rPr>
        <w:sz w:val="28"/>
        <w:szCs w:val="28"/>
      </w:rPr>
      <w:t xml:space="preserve"> Way to August 2023 – Options</w:t>
    </w:r>
    <w:r w:rsidRPr="006B4AA4">
      <w:rPr>
        <w:sz w:val="28"/>
        <w:szCs w:val="28"/>
      </w:rPr>
      <w:t xml:space="preserve"> and Supporting Information (</w:t>
    </w:r>
    <w:proofErr w:type="spellStart"/>
    <w:r w:rsidRPr="006B4AA4">
      <w:rPr>
        <w:sz w:val="28"/>
        <w:szCs w:val="28"/>
      </w:rPr>
      <w:t>contd</w:t>
    </w:r>
    <w:proofErr w:type="spellEnd"/>
    <w:r w:rsidRPr="006B4AA4">
      <w:rPr>
        <w:sz w:val="28"/>
        <w:szCs w:val="28"/>
      </w:rPr>
      <w:t>)</w:t>
    </w:r>
  </w:p>
  <w:p w:rsidR="00D57489" w:rsidRPr="007818BE" w:rsidRDefault="00D57489" w:rsidP="007818BE">
    <w:pPr>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489" w:rsidRPr="006B4AA4" w:rsidRDefault="00D57489" w:rsidP="005063E1">
    <w:pPr>
      <w:pStyle w:val="Heading1"/>
      <w:spacing w:before="0"/>
      <w:rPr>
        <w:sz w:val="28"/>
        <w:szCs w:val="28"/>
      </w:rPr>
    </w:pPr>
    <w:r w:rsidRPr="006B4AA4">
      <w:rPr>
        <w:sz w:val="28"/>
        <w:szCs w:val="28"/>
      </w:rPr>
      <w:t xml:space="preserve">St Albans and </w:t>
    </w:r>
    <w:r w:rsidRPr="006B4AA4">
      <w:rPr>
        <w:color w:val="2F5496"/>
        <w:sz w:val="28"/>
        <w:szCs w:val="28"/>
      </w:rPr>
      <w:t>Welwyn</w:t>
    </w:r>
    <w:r w:rsidRPr="006B4AA4">
      <w:rPr>
        <w:sz w:val="28"/>
        <w:szCs w:val="28"/>
      </w:rPr>
      <w:t xml:space="preserve"> Methodist Circuit</w:t>
    </w:r>
  </w:p>
  <w:p w:rsidR="00D57489" w:rsidRDefault="00D57489" w:rsidP="005063E1">
    <w:pPr>
      <w:pStyle w:val="Heading1"/>
      <w:spacing w:before="0"/>
      <w:rPr>
        <w:sz w:val="28"/>
        <w:szCs w:val="28"/>
      </w:rPr>
    </w:pPr>
    <w:r w:rsidRPr="006B4AA4">
      <w:rPr>
        <w:sz w:val="28"/>
        <w:szCs w:val="28"/>
      </w:rPr>
      <w:t>Seeing our</w:t>
    </w:r>
    <w:r>
      <w:rPr>
        <w:sz w:val="28"/>
        <w:szCs w:val="28"/>
      </w:rPr>
      <w:t xml:space="preserve"> Way to August 2023 – Options</w:t>
    </w:r>
    <w:r w:rsidRPr="006B4AA4">
      <w:rPr>
        <w:sz w:val="28"/>
        <w:szCs w:val="28"/>
      </w:rPr>
      <w:t xml:space="preserve"> and Supporting Information</w:t>
    </w:r>
  </w:p>
  <w:p w:rsidR="00D57489" w:rsidRPr="006B4AA4" w:rsidRDefault="00D57489" w:rsidP="006B4AA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41E"/>
    <w:multiLevelType w:val="hybridMultilevel"/>
    <w:tmpl w:val="4DA07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2E1F3F"/>
    <w:multiLevelType w:val="hybridMultilevel"/>
    <w:tmpl w:val="2FA41A60"/>
    <w:lvl w:ilvl="0" w:tplc="7C1018AE">
      <w:start w:val="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62106AF"/>
    <w:multiLevelType w:val="hybridMultilevel"/>
    <w:tmpl w:val="97ECDEE6"/>
    <w:lvl w:ilvl="0" w:tplc="947A8D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3B1B41C7"/>
    <w:multiLevelType w:val="hybridMultilevel"/>
    <w:tmpl w:val="11C8A932"/>
    <w:lvl w:ilvl="0" w:tplc="D8A832C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75685C"/>
    <w:multiLevelType w:val="hybridMultilevel"/>
    <w:tmpl w:val="A5B81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C03069"/>
    <w:multiLevelType w:val="hybridMultilevel"/>
    <w:tmpl w:val="CB787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01E5AF2"/>
    <w:multiLevelType w:val="hybridMultilevel"/>
    <w:tmpl w:val="73B69E98"/>
    <w:lvl w:ilvl="0" w:tplc="0BB6AF30">
      <w:start w:val="3"/>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52BA6F77"/>
    <w:multiLevelType w:val="hybridMultilevel"/>
    <w:tmpl w:val="FE84A3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2C64B97"/>
    <w:multiLevelType w:val="hybridMultilevel"/>
    <w:tmpl w:val="0F602A32"/>
    <w:lvl w:ilvl="0" w:tplc="09566A36">
      <w:start w:val="5"/>
      <w:numFmt w:val="bullet"/>
      <w:lvlText w:val="-"/>
      <w:lvlJc w:val="left"/>
      <w:pPr>
        <w:ind w:left="1647" w:hanging="360"/>
      </w:pPr>
      <w:rPr>
        <w:rFonts w:ascii="Calibri" w:eastAsia="Times New Roman" w:hAnsi="Calibri" w:cs="Calibri"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9">
    <w:nsid w:val="535F3794"/>
    <w:multiLevelType w:val="hybridMultilevel"/>
    <w:tmpl w:val="E22C3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6D3221C"/>
    <w:multiLevelType w:val="hybridMultilevel"/>
    <w:tmpl w:val="7B96B8E0"/>
    <w:lvl w:ilvl="0" w:tplc="1FF8EB6E">
      <w:start w:val="2"/>
      <w:numFmt w:val="bullet"/>
      <w:lvlText w:val="-"/>
      <w:lvlJc w:val="left"/>
      <w:pPr>
        <w:ind w:left="1647" w:hanging="360"/>
      </w:pPr>
      <w:rPr>
        <w:rFonts w:ascii="Calibri" w:eastAsia="Times New Roman" w:hAnsi="Calibri" w:cs="Calibri"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1">
    <w:nsid w:val="5D554355"/>
    <w:multiLevelType w:val="hybridMultilevel"/>
    <w:tmpl w:val="AD32D3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0845FF8"/>
    <w:multiLevelType w:val="hybridMultilevel"/>
    <w:tmpl w:val="EAF68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4F00822"/>
    <w:multiLevelType w:val="hybridMultilevel"/>
    <w:tmpl w:val="3E8E4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65D16F5"/>
    <w:multiLevelType w:val="hybridMultilevel"/>
    <w:tmpl w:val="BD6A0DB0"/>
    <w:lvl w:ilvl="0" w:tplc="28F6DF6C">
      <w:start w:val="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793B0BF3"/>
    <w:multiLevelType w:val="hybridMultilevel"/>
    <w:tmpl w:val="E18AEA06"/>
    <w:lvl w:ilvl="0" w:tplc="5BF65C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79784C7D"/>
    <w:multiLevelType w:val="hybridMultilevel"/>
    <w:tmpl w:val="26E227AC"/>
    <w:lvl w:ilvl="0" w:tplc="2F84612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B245E7E"/>
    <w:multiLevelType w:val="hybridMultilevel"/>
    <w:tmpl w:val="B4F81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FBB7C06"/>
    <w:multiLevelType w:val="hybridMultilevel"/>
    <w:tmpl w:val="F2D8DE9C"/>
    <w:lvl w:ilvl="0" w:tplc="A072C5F6">
      <w:start w:val="1"/>
      <w:numFmt w:val="decimal"/>
      <w:lvlText w:val="%1"/>
      <w:lvlJc w:val="left"/>
      <w:pPr>
        <w:ind w:left="1575" w:hanging="84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num w:numId="1">
    <w:abstractNumId w:val="16"/>
  </w:num>
  <w:num w:numId="2">
    <w:abstractNumId w:val="15"/>
  </w:num>
  <w:num w:numId="3">
    <w:abstractNumId w:val="5"/>
  </w:num>
  <w:num w:numId="4">
    <w:abstractNumId w:val="17"/>
  </w:num>
  <w:num w:numId="5">
    <w:abstractNumId w:val="18"/>
  </w:num>
  <w:num w:numId="6">
    <w:abstractNumId w:val="9"/>
  </w:num>
  <w:num w:numId="7">
    <w:abstractNumId w:val="12"/>
  </w:num>
  <w:num w:numId="8">
    <w:abstractNumId w:val="0"/>
  </w:num>
  <w:num w:numId="9">
    <w:abstractNumId w:val="13"/>
  </w:num>
  <w:num w:numId="10">
    <w:abstractNumId w:val="7"/>
  </w:num>
  <w:num w:numId="11">
    <w:abstractNumId w:val="11"/>
  </w:num>
  <w:num w:numId="12">
    <w:abstractNumId w:val="3"/>
  </w:num>
  <w:num w:numId="13">
    <w:abstractNumId w:val="8"/>
  </w:num>
  <w:num w:numId="14">
    <w:abstractNumId w:val="1"/>
  </w:num>
  <w:num w:numId="15">
    <w:abstractNumId w:val="10"/>
  </w:num>
  <w:num w:numId="16">
    <w:abstractNumId w:val="4"/>
  </w:num>
  <w:num w:numId="17">
    <w:abstractNumId w:val="14"/>
  </w:num>
  <w:num w:numId="18">
    <w:abstractNumId w:val="2"/>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FE2EEC"/>
    <w:rsid w:val="000060C8"/>
    <w:rsid w:val="00006722"/>
    <w:rsid w:val="00013365"/>
    <w:rsid w:val="000137A4"/>
    <w:rsid w:val="00013F3F"/>
    <w:rsid w:val="00014186"/>
    <w:rsid w:val="00015D75"/>
    <w:rsid w:val="00016713"/>
    <w:rsid w:val="000172A5"/>
    <w:rsid w:val="00017433"/>
    <w:rsid w:val="00020D80"/>
    <w:rsid w:val="000210BF"/>
    <w:rsid w:val="00021F2E"/>
    <w:rsid w:val="00024529"/>
    <w:rsid w:val="00030395"/>
    <w:rsid w:val="000327FC"/>
    <w:rsid w:val="00034F86"/>
    <w:rsid w:val="00037B01"/>
    <w:rsid w:val="00040A76"/>
    <w:rsid w:val="0004165D"/>
    <w:rsid w:val="00043B62"/>
    <w:rsid w:val="00044B63"/>
    <w:rsid w:val="00045513"/>
    <w:rsid w:val="000459D1"/>
    <w:rsid w:val="00046D2C"/>
    <w:rsid w:val="0005010B"/>
    <w:rsid w:val="000511A8"/>
    <w:rsid w:val="00053E56"/>
    <w:rsid w:val="000545F0"/>
    <w:rsid w:val="00057472"/>
    <w:rsid w:val="00057A00"/>
    <w:rsid w:val="00060468"/>
    <w:rsid w:val="00060EBB"/>
    <w:rsid w:val="00062FDF"/>
    <w:rsid w:val="000648D3"/>
    <w:rsid w:val="000704AB"/>
    <w:rsid w:val="000709B4"/>
    <w:rsid w:val="000742D7"/>
    <w:rsid w:val="00075B21"/>
    <w:rsid w:val="0007759C"/>
    <w:rsid w:val="00081C13"/>
    <w:rsid w:val="00094ED2"/>
    <w:rsid w:val="0009530A"/>
    <w:rsid w:val="0009545E"/>
    <w:rsid w:val="000A4BC8"/>
    <w:rsid w:val="000B1D5B"/>
    <w:rsid w:val="000B226A"/>
    <w:rsid w:val="000B37BB"/>
    <w:rsid w:val="000B7046"/>
    <w:rsid w:val="000C2DDC"/>
    <w:rsid w:val="000C4341"/>
    <w:rsid w:val="000D06D6"/>
    <w:rsid w:val="000D2255"/>
    <w:rsid w:val="000D33AF"/>
    <w:rsid w:val="000D52FE"/>
    <w:rsid w:val="000D6F03"/>
    <w:rsid w:val="000D705C"/>
    <w:rsid w:val="000E1B3F"/>
    <w:rsid w:val="000E3D2B"/>
    <w:rsid w:val="000E45EF"/>
    <w:rsid w:val="000E4D1D"/>
    <w:rsid w:val="000F316A"/>
    <w:rsid w:val="000F69EC"/>
    <w:rsid w:val="00102B2F"/>
    <w:rsid w:val="00102B49"/>
    <w:rsid w:val="00103783"/>
    <w:rsid w:val="0010385F"/>
    <w:rsid w:val="00104440"/>
    <w:rsid w:val="00104B66"/>
    <w:rsid w:val="00104D22"/>
    <w:rsid w:val="00104E7D"/>
    <w:rsid w:val="00105119"/>
    <w:rsid w:val="00106655"/>
    <w:rsid w:val="001068ED"/>
    <w:rsid w:val="00107672"/>
    <w:rsid w:val="001101E9"/>
    <w:rsid w:val="00110879"/>
    <w:rsid w:val="00110981"/>
    <w:rsid w:val="00111BF1"/>
    <w:rsid w:val="00114EFF"/>
    <w:rsid w:val="001165FA"/>
    <w:rsid w:val="00117538"/>
    <w:rsid w:val="0011786C"/>
    <w:rsid w:val="00123AC6"/>
    <w:rsid w:val="00125E1E"/>
    <w:rsid w:val="001305F2"/>
    <w:rsid w:val="00131BB7"/>
    <w:rsid w:val="00132807"/>
    <w:rsid w:val="00133DED"/>
    <w:rsid w:val="00133F12"/>
    <w:rsid w:val="00135E13"/>
    <w:rsid w:val="0014088A"/>
    <w:rsid w:val="00142A19"/>
    <w:rsid w:val="001430C7"/>
    <w:rsid w:val="00144417"/>
    <w:rsid w:val="0014452F"/>
    <w:rsid w:val="001446BB"/>
    <w:rsid w:val="00144F73"/>
    <w:rsid w:val="001457B8"/>
    <w:rsid w:val="00145904"/>
    <w:rsid w:val="00145A71"/>
    <w:rsid w:val="00151974"/>
    <w:rsid w:val="00151B95"/>
    <w:rsid w:val="0015271B"/>
    <w:rsid w:val="00152F81"/>
    <w:rsid w:val="001533F1"/>
    <w:rsid w:val="00153816"/>
    <w:rsid w:val="001552B8"/>
    <w:rsid w:val="001569FD"/>
    <w:rsid w:val="001608E9"/>
    <w:rsid w:val="001656DA"/>
    <w:rsid w:val="00167FED"/>
    <w:rsid w:val="001700E1"/>
    <w:rsid w:val="001716FF"/>
    <w:rsid w:val="00172A32"/>
    <w:rsid w:val="00174CE2"/>
    <w:rsid w:val="00176A89"/>
    <w:rsid w:val="001809F1"/>
    <w:rsid w:val="00182CCF"/>
    <w:rsid w:val="001877A9"/>
    <w:rsid w:val="00190BF5"/>
    <w:rsid w:val="001A0A55"/>
    <w:rsid w:val="001A1A3F"/>
    <w:rsid w:val="001A32BE"/>
    <w:rsid w:val="001A3A3F"/>
    <w:rsid w:val="001A3C59"/>
    <w:rsid w:val="001A5668"/>
    <w:rsid w:val="001A690F"/>
    <w:rsid w:val="001A6FB5"/>
    <w:rsid w:val="001B0590"/>
    <w:rsid w:val="001B112B"/>
    <w:rsid w:val="001B3DDB"/>
    <w:rsid w:val="001B771C"/>
    <w:rsid w:val="001C2DEF"/>
    <w:rsid w:val="001C4723"/>
    <w:rsid w:val="001C6724"/>
    <w:rsid w:val="001D42EC"/>
    <w:rsid w:val="001D636B"/>
    <w:rsid w:val="001E5787"/>
    <w:rsid w:val="001F2A93"/>
    <w:rsid w:val="00200403"/>
    <w:rsid w:val="002010DC"/>
    <w:rsid w:val="00201A53"/>
    <w:rsid w:val="002030B1"/>
    <w:rsid w:val="00206BA5"/>
    <w:rsid w:val="00207808"/>
    <w:rsid w:val="00210615"/>
    <w:rsid w:val="002119B6"/>
    <w:rsid w:val="00211C3B"/>
    <w:rsid w:val="00212747"/>
    <w:rsid w:val="00212CD5"/>
    <w:rsid w:val="00213209"/>
    <w:rsid w:val="00215414"/>
    <w:rsid w:val="00221DF3"/>
    <w:rsid w:val="0022373A"/>
    <w:rsid w:val="00224EDF"/>
    <w:rsid w:val="002267C8"/>
    <w:rsid w:val="002312C3"/>
    <w:rsid w:val="002340CC"/>
    <w:rsid w:val="00234E79"/>
    <w:rsid w:val="00235DB8"/>
    <w:rsid w:val="0023666E"/>
    <w:rsid w:val="00236ADB"/>
    <w:rsid w:val="0024053A"/>
    <w:rsid w:val="00241724"/>
    <w:rsid w:val="002422F7"/>
    <w:rsid w:val="00242EEA"/>
    <w:rsid w:val="00243EBF"/>
    <w:rsid w:val="00245324"/>
    <w:rsid w:val="0025357E"/>
    <w:rsid w:val="002565CB"/>
    <w:rsid w:val="002570EB"/>
    <w:rsid w:val="00257726"/>
    <w:rsid w:val="00261D69"/>
    <w:rsid w:val="0026402D"/>
    <w:rsid w:val="002660D9"/>
    <w:rsid w:val="00266C0E"/>
    <w:rsid w:val="00270A52"/>
    <w:rsid w:val="00270AF1"/>
    <w:rsid w:val="00272E4A"/>
    <w:rsid w:val="00273120"/>
    <w:rsid w:val="0027524B"/>
    <w:rsid w:val="00276993"/>
    <w:rsid w:val="00276B36"/>
    <w:rsid w:val="00280E92"/>
    <w:rsid w:val="00281077"/>
    <w:rsid w:val="00281BD2"/>
    <w:rsid w:val="00281D2C"/>
    <w:rsid w:val="002951BB"/>
    <w:rsid w:val="00295376"/>
    <w:rsid w:val="00295D25"/>
    <w:rsid w:val="00295EEE"/>
    <w:rsid w:val="00296667"/>
    <w:rsid w:val="0029670E"/>
    <w:rsid w:val="002A1CB0"/>
    <w:rsid w:val="002A21DB"/>
    <w:rsid w:val="002A5AB9"/>
    <w:rsid w:val="002A64BC"/>
    <w:rsid w:val="002A7138"/>
    <w:rsid w:val="002A76FB"/>
    <w:rsid w:val="002B0825"/>
    <w:rsid w:val="002B099E"/>
    <w:rsid w:val="002B2556"/>
    <w:rsid w:val="002B6F07"/>
    <w:rsid w:val="002C318F"/>
    <w:rsid w:val="002C3C50"/>
    <w:rsid w:val="002C4DA6"/>
    <w:rsid w:val="002C60F8"/>
    <w:rsid w:val="002D1639"/>
    <w:rsid w:val="002D223D"/>
    <w:rsid w:val="002D465A"/>
    <w:rsid w:val="002D4BD2"/>
    <w:rsid w:val="002D53ED"/>
    <w:rsid w:val="002D6826"/>
    <w:rsid w:val="002D7587"/>
    <w:rsid w:val="002D78D8"/>
    <w:rsid w:val="002D7B30"/>
    <w:rsid w:val="002E32DC"/>
    <w:rsid w:val="002E6F12"/>
    <w:rsid w:val="002F0C53"/>
    <w:rsid w:val="002F2F03"/>
    <w:rsid w:val="002F4685"/>
    <w:rsid w:val="002F6B9C"/>
    <w:rsid w:val="002F7033"/>
    <w:rsid w:val="002F73EC"/>
    <w:rsid w:val="00305E76"/>
    <w:rsid w:val="003077F2"/>
    <w:rsid w:val="00311304"/>
    <w:rsid w:val="00313A57"/>
    <w:rsid w:val="003148AC"/>
    <w:rsid w:val="003207E2"/>
    <w:rsid w:val="0032229F"/>
    <w:rsid w:val="00323717"/>
    <w:rsid w:val="0032395A"/>
    <w:rsid w:val="003256D4"/>
    <w:rsid w:val="003260EF"/>
    <w:rsid w:val="00331A11"/>
    <w:rsid w:val="003351B6"/>
    <w:rsid w:val="00336849"/>
    <w:rsid w:val="003375DC"/>
    <w:rsid w:val="00343333"/>
    <w:rsid w:val="00344B4D"/>
    <w:rsid w:val="003509E8"/>
    <w:rsid w:val="00351917"/>
    <w:rsid w:val="00353B83"/>
    <w:rsid w:val="0035518A"/>
    <w:rsid w:val="003551B6"/>
    <w:rsid w:val="00356026"/>
    <w:rsid w:val="003572C4"/>
    <w:rsid w:val="003575A1"/>
    <w:rsid w:val="00360E40"/>
    <w:rsid w:val="003621A5"/>
    <w:rsid w:val="003645F5"/>
    <w:rsid w:val="003662D4"/>
    <w:rsid w:val="00373789"/>
    <w:rsid w:val="00375353"/>
    <w:rsid w:val="003760B8"/>
    <w:rsid w:val="00376890"/>
    <w:rsid w:val="003775BF"/>
    <w:rsid w:val="00377CDF"/>
    <w:rsid w:val="00380947"/>
    <w:rsid w:val="00381149"/>
    <w:rsid w:val="00381626"/>
    <w:rsid w:val="00383E6F"/>
    <w:rsid w:val="00384E26"/>
    <w:rsid w:val="003912EE"/>
    <w:rsid w:val="00392ADE"/>
    <w:rsid w:val="00395C7A"/>
    <w:rsid w:val="003A7B23"/>
    <w:rsid w:val="003B0332"/>
    <w:rsid w:val="003B117A"/>
    <w:rsid w:val="003B1C9A"/>
    <w:rsid w:val="003B30FA"/>
    <w:rsid w:val="003B3351"/>
    <w:rsid w:val="003B3C6B"/>
    <w:rsid w:val="003B42B8"/>
    <w:rsid w:val="003B570D"/>
    <w:rsid w:val="003C0362"/>
    <w:rsid w:val="003C06F0"/>
    <w:rsid w:val="003C1E28"/>
    <w:rsid w:val="003C272E"/>
    <w:rsid w:val="003C2742"/>
    <w:rsid w:val="003C3F6B"/>
    <w:rsid w:val="003C5C1D"/>
    <w:rsid w:val="003C734A"/>
    <w:rsid w:val="003D2BB0"/>
    <w:rsid w:val="003D442B"/>
    <w:rsid w:val="003D4F73"/>
    <w:rsid w:val="003D7393"/>
    <w:rsid w:val="003E17DD"/>
    <w:rsid w:val="003F0F13"/>
    <w:rsid w:val="003F49AD"/>
    <w:rsid w:val="003F568E"/>
    <w:rsid w:val="0040269D"/>
    <w:rsid w:val="00405828"/>
    <w:rsid w:val="00406844"/>
    <w:rsid w:val="004069AA"/>
    <w:rsid w:val="00406D70"/>
    <w:rsid w:val="00410CD0"/>
    <w:rsid w:val="00412830"/>
    <w:rsid w:val="00413382"/>
    <w:rsid w:val="0041599A"/>
    <w:rsid w:val="004174EB"/>
    <w:rsid w:val="00420FF9"/>
    <w:rsid w:val="00422460"/>
    <w:rsid w:val="00422C59"/>
    <w:rsid w:val="00424BCA"/>
    <w:rsid w:val="004257BD"/>
    <w:rsid w:val="004262AC"/>
    <w:rsid w:val="00433055"/>
    <w:rsid w:val="004344E7"/>
    <w:rsid w:val="00434AF6"/>
    <w:rsid w:val="00435B03"/>
    <w:rsid w:val="00440379"/>
    <w:rsid w:val="0044570E"/>
    <w:rsid w:val="004461B6"/>
    <w:rsid w:val="00446782"/>
    <w:rsid w:val="00446C01"/>
    <w:rsid w:val="0045051A"/>
    <w:rsid w:val="00450748"/>
    <w:rsid w:val="00455555"/>
    <w:rsid w:val="0045733B"/>
    <w:rsid w:val="00460C1C"/>
    <w:rsid w:val="00462845"/>
    <w:rsid w:val="0046655C"/>
    <w:rsid w:val="00467FFA"/>
    <w:rsid w:val="004712C2"/>
    <w:rsid w:val="00471ADE"/>
    <w:rsid w:val="00471AE2"/>
    <w:rsid w:val="00472AB5"/>
    <w:rsid w:val="00473CD0"/>
    <w:rsid w:val="00473D93"/>
    <w:rsid w:val="0048205D"/>
    <w:rsid w:val="004843C6"/>
    <w:rsid w:val="004857F6"/>
    <w:rsid w:val="0048593B"/>
    <w:rsid w:val="00493921"/>
    <w:rsid w:val="00495D6E"/>
    <w:rsid w:val="00496948"/>
    <w:rsid w:val="004A0762"/>
    <w:rsid w:val="004A0FDF"/>
    <w:rsid w:val="004A174E"/>
    <w:rsid w:val="004A4BE1"/>
    <w:rsid w:val="004A5320"/>
    <w:rsid w:val="004A5E42"/>
    <w:rsid w:val="004A6869"/>
    <w:rsid w:val="004B1AD7"/>
    <w:rsid w:val="004B25E1"/>
    <w:rsid w:val="004B35D1"/>
    <w:rsid w:val="004B6A8F"/>
    <w:rsid w:val="004B79EE"/>
    <w:rsid w:val="004C3867"/>
    <w:rsid w:val="004C39E4"/>
    <w:rsid w:val="004C5A0F"/>
    <w:rsid w:val="004C5FF6"/>
    <w:rsid w:val="004C741E"/>
    <w:rsid w:val="004C7AFE"/>
    <w:rsid w:val="004D228B"/>
    <w:rsid w:val="004D4529"/>
    <w:rsid w:val="004D491C"/>
    <w:rsid w:val="004D588E"/>
    <w:rsid w:val="004D5E82"/>
    <w:rsid w:val="004D733E"/>
    <w:rsid w:val="004E18FF"/>
    <w:rsid w:val="004E29DF"/>
    <w:rsid w:val="004E45FB"/>
    <w:rsid w:val="004E74B2"/>
    <w:rsid w:val="004F00BC"/>
    <w:rsid w:val="004F2D8F"/>
    <w:rsid w:val="004F70B3"/>
    <w:rsid w:val="00500859"/>
    <w:rsid w:val="00504017"/>
    <w:rsid w:val="0050463C"/>
    <w:rsid w:val="00504F54"/>
    <w:rsid w:val="005063E1"/>
    <w:rsid w:val="005068AB"/>
    <w:rsid w:val="00506B6A"/>
    <w:rsid w:val="00506F58"/>
    <w:rsid w:val="00507746"/>
    <w:rsid w:val="005113EB"/>
    <w:rsid w:val="00516721"/>
    <w:rsid w:val="005175ED"/>
    <w:rsid w:val="0051782B"/>
    <w:rsid w:val="0052029B"/>
    <w:rsid w:val="0052289A"/>
    <w:rsid w:val="005267BD"/>
    <w:rsid w:val="00532DE4"/>
    <w:rsid w:val="00533CAB"/>
    <w:rsid w:val="0053480D"/>
    <w:rsid w:val="00534878"/>
    <w:rsid w:val="00535987"/>
    <w:rsid w:val="00535B9D"/>
    <w:rsid w:val="005362A5"/>
    <w:rsid w:val="00542D2F"/>
    <w:rsid w:val="00545463"/>
    <w:rsid w:val="00551ED7"/>
    <w:rsid w:val="00552001"/>
    <w:rsid w:val="00555687"/>
    <w:rsid w:val="00555BA3"/>
    <w:rsid w:val="00555E29"/>
    <w:rsid w:val="005578AD"/>
    <w:rsid w:val="00557939"/>
    <w:rsid w:val="0056168B"/>
    <w:rsid w:val="00562E33"/>
    <w:rsid w:val="00566077"/>
    <w:rsid w:val="005668A2"/>
    <w:rsid w:val="00566979"/>
    <w:rsid w:val="00572A31"/>
    <w:rsid w:val="00577145"/>
    <w:rsid w:val="005771B4"/>
    <w:rsid w:val="00583169"/>
    <w:rsid w:val="005839F5"/>
    <w:rsid w:val="00583D1D"/>
    <w:rsid w:val="00583F72"/>
    <w:rsid w:val="005845DA"/>
    <w:rsid w:val="005907B5"/>
    <w:rsid w:val="00593358"/>
    <w:rsid w:val="00596D1F"/>
    <w:rsid w:val="005A3506"/>
    <w:rsid w:val="005A55CB"/>
    <w:rsid w:val="005A61F0"/>
    <w:rsid w:val="005A71B0"/>
    <w:rsid w:val="005B1FDC"/>
    <w:rsid w:val="005B2EF7"/>
    <w:rsid w:val="005B3858"/>
    <w:rsid w:val="005B5112"/>
    <w:rsid w:val="005B5D50"/>
    <w:rsid w:val="005B6110"/>
    <w:rsid w:val="005B6C73"/>
    <w:rsid w:val="005B793F"/>
    <w:rsid w:val="005C33C9"/>
    <w:rsid w:val="005C4F43"/>
    <w:rsid w:val="005D1AA8"/>
    <w:rsid w:val="005D247C"/>
    <w:rsid w:val="005D27F0"/>
    <w:rsid w:val="005D31EB"/>
    <w:rsid w:val="005D4DD3"/>
    <w:rsid w:val="005D596F"/>
    <w:rsid w:val="005D6983"/>
    <w:rsid w:val="005E1C93"/>
    <w:rsid w:val="005E3F69"/>
    <w:rsid w:val="005E6A78"/>
    <w:rsid w:val="005F0C94"/>
    <w:rsid w:val="005F18F7"/>
    <w:rsid w:val="005F61B0"/>
    <w:rsid w:val="005F6AF1"/>
    <w:rsid w:val="00601758"/>
    <w:rsid w:val="00607D60"/>
    <w:rsid w:val="006149C5"/>
    <w:rsid w:val="00614E5C"/>
    <w:rsid w:val="006162E3"/>
    <w:rsid w:val="006275E5"/>
    <w:rsid w:val="006305CD"/>
    <w:rsid w:val="00631E68"/>
    <w:rsid w:val="0063542F"/>
    <w:rsid w:val="00641C47"/>
    <w:rsid w:val="0064314C"/>
    <w:rsid w:val="006464B6"/>
    <w:rsid w:val="00647C43"/>
    <w:rsid w:val="00647C8D"/>
    <w:rsid w:val="006506DF"/>
    <w:rsid w:val="00650931"/>
    <w:rsid w:val="006509F3"/>
    <w:rsid w:val="00650A58"/>
    <w:rsid w:val="00650AE1"/>
    <w:rsid w:val="006552C7"/>
    <w:rsid w:val="00655920"/>
    <w:rsid w:val="00655F08"/>
    <w:rsid w:val="00656A2E"/>
    <w:rsid w:val="00657513"/>
    <w:rsid w:val="006579E1"/>
    <w:rsid w:val="00660259"/>
    <w:rsid w:val="0066239C"/>
    <w:rsid w:val="00662FF5"/>
    <w:rsid w:val="00663A76"/>
    <w:rsid w:val="00665556"/>
    <w:rsid w:val="00670A84"/>
    <w:rsid w:val="006735F9"/>
    <w:rsid w:val="00676169"/>
    <w:rsid w:val="0067671F"/>
    <w:rsid w:val="006770C0"/>
    <w:rsid w:val="00677C6C"/>
    <w:rsid w:val="00682720"/>
    <w:rsid w:val="00683C7A"/>
    <w:rsid w:val="00686055"/>
    <w:rsid w:val="006901E1"/>
    <w:rsid w:val="00691580"/>
    <w:rsid w:val="006922F5"/>
    <w:rsid w:val="006A21B7"/>
    <w:rsid w:val="006A388C"/>
    <w:rsid w:val="006B3248"/>
    <w:rsid w:val="006B4AA4"/>
    <w:rsid w:val="006B6A30"/>
    <w:rsid w:val="006B7ACE"/>
    <w:rsid w:val="006C2518"/>
    <w:rsid w:val="006C28AB"/>
    <w:rsid w:val="006C3903"/>
    <w:rsid w:val="006C61DD"/>
    <w:rsid w:val="006D01DA"/>
    <w:rsid w:val="006D04C4"/>
    <w:rsid w:val="006D20BA"/>
    <w:rsid w:val="006D20D5"/>
    <w:rsid w:val="006D4976"/>
    <w:rsid w:val="006E2048"/>
    <w:rsid w:val="006E35D7"/>
    <w:rsid w:val="006E3777"/>
    <w:rsid w:val="006E7E08"/>
    <w:rsid w:val="006F3DA7"/>
    <w:rsid w:val="006F4389"/>
    <w:rsid w:val="006F55B3"/>
    <w:rsid w:val="006F6E7F"/>
    <w:rsid w:val="006F773F"/>
    <w:rsid w:val="007016C6"/>
    <w:rsid w:val="00703F0F"/>
    <w:rsid w:val="00705F40"/>
    <w:rsid w:val="00705FE4"/>
    <w:rsid w:val="00706928"/>
    <w:rsid w:val="00710DA8"/>
    <w:rsid w:val="00715FBC"/>
    <w:rsid w:val="00717959"/>
    <w:rsid w:val="00721237"/>
    <w:rsid w:val="0072321B"/>
    <w:rsid w:val="00723363"/>
    <w:rsid w:val="00723CC0"/>
    <w:rsid w:val="00724564"/>
    <w:rsid w:val="00727BA4"/>
    <w:rsid w:val="00727DBC"/>
    <w:rsid w:val="00730482"/>
    <w:rsid w:val="00730BBB"/>
    <w:rsid w:val="007335F2"/>
    <w:rsid w:val="00734421"/>
    <w:rsid w:val="007349F5"/>
    <w:rsid w:val="00734C00"/>
    <w:rsid w:val="007357CE"/>
    <w:rsid w:val="00735F99"/>
    <w:rsid w:val="00736249"/>
    <w:rsid w:val="00736414"/>
    <w:rsid w:val="00741919"/>
    <w:rsid w:val="00742C92"/>
    <w:rsid w:val="0074362A"/>
    <w:rsid w:val="00746514"/>
    <w:rsid w:val="00747BDF"/>
    <w:rsid w:val="007515CC"/>
    <w:rsid w:val="00753093"/>
    <w:rsid w:val="00755CF5"/>
    <w:rsid w:val="007568F9"/>
    <w:rsid w:val="0076065A"/>
    <w:rsid w:val="007608B4"/>
    <w:rsid w:val="0076096A"/>
    <w:rsid w:val="00761A66"/>
    <w:rsid w:val="007621D0"/>
    <w:rsid w:val="00764AB7"/>
    <w:rsid w:val="007668A3"/>
    <w:rsid w:val="00766CA3"/>
    <w:rsid w:val="00767077"/>
    <w:rsid w:val="00770282"/>
    <w:rsid w:val="00770F0A"/>
    <w:rsid w:val="00773CC0"/>
    <w:rsid w:val="0077403D"/>
    <w:rsid w:val="00777F69"/>
    <w:rsid w:val="00780E23"/>
    <w:rsid w:val="007818BE"/>
    <w:rsid w:val="007833D8"/>
    <w:rsid w:val="00784DE8"/>
    <w:rsid w:val="00786C7B"/>
    <w:rsid w:val="007901DC"/>
    <w:rsid w:val="007972AE"/>
    <w:rsid w:val="007A02D3"/>
    <w:rsid w:val="007A158A"/>
    <w:rsid w:val="007A2EC8"/>
    <w:rsid w:val="007A3048"/>
    <w:rsid w:val="007A3DC6"/>
    <w:rsid w:val="007A3E2C"/>
    <w:rsid w:val="007A3E94"/>
    <w:rsid w:val="007A6F23"/>
    <w:rsid w:val="007B01B4"/>
    <w:rsid w:val="007B428C"/>
    <w:rsid w:val="007B7DEF"/>
    <w:rsid w:val="007C05FE"/>
    <w:rsid w:val="007C08B5"/>
    <w:rsid w:val="007C1E7B"/>
    <w:rsid w:val="007C264E"/>
    <w:rsid w:val="007C2FA7"/>
    <w:rsid w:val="007C5763"/>
    <w:rsid w:val="007C5A43"/>
    <w:rsid w:val="007C71CC"/>
    <w:rsid w:val="007D2F6C"/>
    <w:rsid w:val="007D2F8E"/>
    <w:rsid w:val="007D33B7"/>
    <w:rsid w:val="007E03DE"/>
    <w:rsid w:val="007E1669"/>
    <w:rsid w:val="007E29A7"/>
    <w:rsid w:val="007E4E3C"/>
    <w:rsid w:val="007F2B2A"/>
    <w:rsid w:val="007F48EC"/>
    <w:rsid w:val="007F7040"/>
    <w:rsid w:val="007F79AD"/>
    <w:rsid w:val="007F7CE3"/>
    <w:rsid w:val="00806597"/>
    <w:rsid w:val="00807BFC"/>
    <w:rsid w:val="00810114"/>
    <w:rsid w:val="008101AE"/>
    <w:rsid w:val="00810D21"/>
    <w:rsid w:val="008129BB"/>
    <w:rsid w:val="00813160"/>
    <w:rsid w:val="008149C6"/>
    <w:rsid w:val="00814EFF"/>
    <w:rsid w:val="00815D15"/>
    <w:rsid w:val="008167E8"/>
    <w:rsid w:val="008210BD"/>
    <w:rsid w:val="00822090"/>
    <w:rsid w:val="00824252"/>
    <w:rsid w:val="00826321"/>
    <w:rsid w:val="008322D5"/>
    <w:rsid w:val="0083710F"/>
    <w:rsid w:val="00837281"/>
    <w:rsid w:val="00837803"/>
    <w:rsid w:val="00837B69"/>
    <w:rsid w:val="00840EC3"/>
    <w:rsid w:val="00841CA4"/>
    <w:rsid w:val="0084248D"/>
    <w:rsid w:val="008430AD"/>
    <w:rsid w:val="00843C54"/>
    <w:rsid w:val="00843FCC"/>
    <w:rsid w:val="00844F92"/>
    <w:rsid w:val="008456EA"/>
    <w:rsid w:val="00845A38"/>
    <w:rsid w:val="0084760D"/>
    <w:rsid w:val="00850C8D"/>
    <w:rsid w:val="00851D03"/>
    <w:rsid w:val="00852DEA"/>
    <w:rsid w:val="00856244"/>
    <w:rsid w:val="00856CEF"/>
    <w:rsid w:val="008578F5"/>
    <w:rsid w:val="008651B6"/>
    <w:rsid w:val="00865249"/>
    <w:rsid w:val="00870322"/>
    <w:rsid w:val="00871886"/>
    <w:rsid w:val="00872A09"/>
    <w:rsid w:val="00874F58"/>
    <w:rsid w:val="008758D8"/>
    <w:rsid w:val="008773E4"/>
    <w:rsid w:val="00877AC6"/>
    <w:rsid w:val="00880B23"/>
    <w:rsid w:val="00881C58"/>
    <w:rsid w:val="00882436"/>
    <w:rsid w:val="008832E1"/>
    <w:rsid w:val="00890544"/>
    <w:rsid w:val="008926B4"/>
    <w:rsid w:val="00893960"/>
    <w:rsid w:val="00894A28"/>
    <w:rsid w:val="00895537"/>
    <w:rsid w:val="00896152"/>
    <w:rsid w:val="00896D0D"/>
    <w:rsid w:val="008A0C5D"/>
    <w:rsid w:val="008A1F66"/>
    <w:rsid w:val="008A4345"/>
    <w:rsid w:val="008A4AF4"/>
    <w:rsid w:val="008A573D"/>
    <w:rsid w:val="008B0534"/>
    <w:rsid w:val="008B1706"/>
    <w:rsid w:val="008B2693"/>
    <w:rsid w:val="008B3397"/>
    <w:rsid w:val="008B3BC0"/>
    <w:rsid w:val="008B4900"/>
    <w:rsid w:val="008B49E1"/>
    <w:rsid w:val="008B50E9"/>
    <w:rsid w:val="008C164B"/>
    <w:rsid w:val="008C222A"/>
    <w:rsid w:val="008C3905"/>
    <w:rsid w:val="008C4D89"/>
    <w:rsid w:val="008D25D7"/>
    <w:rsid w:val="008D461B"/>
    <w:rsid w:val="008D6FE0"/>
    <w:rsid w:val="008E06E4"/>
    <w:rsid w:val="008E2286"/>
    <w:rsid w:val="008E2693"/>
    <w:rsid w:val="008E3481"/>
    <w:rsid w:val="008E3D8A"/>
    <w:rsid w:val="008E3E6D"/>
    <w:rsid w:val="008E59A7"/>
    <w:rsid w:val="008E5F37"/>
    <w:rsid w:val="008E61F1"/>
    <w:rsid w:val="008E64E3"/>
    <w:rsid w:val="008F0A2D"/>
    <w:rsid w:val="008F100E"/>
    <w:rsid w:val="008F184F"/>
    <w:rsid w:val="008F1E79"/>
    <w:rsid w:val="008F327F"/>
    <w:rsid w:val="008F37C8"/>
    <w:rsid w:val="008F4EC7"/>
    <w:rsid w:val="008F4F4C"/>
    <w:rsid w:val="008F5304"/>
    <w:rsid w:val="008F5CBC"/>
    <w:rsid w:val="00900692"/>
    <w:rsid w:val="009009D7"/>
    <w:rsid w:val="009027D2"/>
    <w:rsid w:val="00903DB0"/>
    <w:rsid w:val="00910975"/>
    <w:rsid w:val="00910E7F"/>
    <w:rsid w:val="00910FB0"/>
    <w:rsid w:val="00911F41"/>
    <w:rsid w:val="00913C23"/>
    <w:rsid w:val="0091422F"/>
    <w:rsid w:val="00916DBA"/>
    <w:rsid w:val="00917F0F"/>
    <w:rsid w:val="00920D0B"/>
    <w:rsid w:val="0092149E"/>
    <w:rsid w:val="00926612"/>
    <w:rsid w:val="00930F43"/>
    <w:rsid w:val="00933196"/>
    <w:rsid w:val="009336BA"/>
    <w:rsid w:val="0093686F"/>
    <w:rsid w:val="00936CF8"/>
    <w:rsid w:val="009371B4"/>
    <w:rsid w:val="009442CF"/>
    <w:rsid w:val="00945682"/>
    <w:rsid w:val="009510B9"/>
    <w:rsid w:val="009515BB"/>
    <w:rsid w:val="00952CD4"/>
    <w:rsid w:val="009605F9"/>
    <w:rsid w:val="00961FDE"/>
    <w:rsid w:val="009647D0"/>
    <w:rsid w:val="00973C91"/>
    <w:rsid w:val="0097638D"/>
    <w:rsid w:val="00976F77"/>
    <w:rsid w:val="009778B1"/>
    <w:rsid w:val="009814F0"/>
    <w:rsid w:val="00981F06"/>
    <w:rsid w:val="0098279E"/>
    <w:rsid w:val="009857EE"/>
    <w:rsid w:val="00985D8C"/>
    <w:rsid w:val="009A1537"/>
    <w:rsid w:val="009A175F"/>
    <w:rsid w:val="009A65F4"/>
    <w:rsid w:val="009A79B3"/>
    <w:rsid w:val="009A7B6C"/>
    <w:rsid w:val="009A7CEB"/>
    <w:rsid w:val="009B0803"/>
    <w:rsid w:val="009B259C"/>
    <w:rsid w:val="009B3159"/>
    <w:rsid w:val="009B69A4"/>
    <w:rsid w:val="009C11E0"/>
    <w:rsid w:val="009C1CC9"/>
    <w:rsid w:val="009C2247"/>
    <w:rsid w:val="009C5D6D"/>
    <w:rsid w:val="009C5DB8"/>
    <w:rsid w:val="009D1D42"/>
    <w:rsid w:val="009D301E"/>
    <w:rsid w:val="009E1B57"/>
    <w:rsid w:val="009E350C"/>
    <w:rsid w:val="009E3CF6"/>
    <w:rsid w:val="009E56AC"/>
    <w:rsid w:val="009E6828"/>
    <w:rsid w:val="009F0556"/>
    <w:rsid w:val="009F06B9"/>
    <w:rsid w:val="009F18D7"/>
    <w:rsid w:val="009F21FE"/>
    <w:rsid w:val="009F4CD3"/>
    <w:rsid w:val="009F6459"/>
    <w:rsid w:val="009F6EA9"/>
    <w:rsid w:val="00A01657"/>
    <w:rsid w:val="00A03855"/>
    <w:rsid w:val="00A054A9"/>
    <w:rsid w:val="00A10880"/>
    <w:rsid w:val="00A13529"/>
    <w:rsid w:val="00A160E5"/>
    <w:rsid w:val="00A20440"/>
    <w:rsid w:val="00A21A41"/>
    <w:rsid w:val="00A235F4"/>
    <w:rsid w:val="00A245F5"/>
    <w:rsid w:val="00A257BC"/>
    <w:rsid w:val="00A30000"/>
    <w:rsid w:val="00A312F2"/>
    <w:rsid w:val="00A34047"/>
    <w:rsid w:val="00A36840"/>
    <w:rsid w:val="00A36D3B"/>
    <w:rsid w:val="00A4037F"/>
    <w:rsid w:val="00A40D90"/>
    <w:rsid w:val="00A45092"/>
    <w:rsid w:val="00A45220"/>
    <w:rsid w:val="00A456F8"/>
    <w:rsid w:val="00A45C36"/>
    <w:rsid w:val="00A45FE3"/>
    <w:rsid w:val="00A462BA"/>
    <w:rsid w:val="00A46A99"/>
    <w:rsid w:val="00A50364"/>
    <w:rsid w:val="00A5148D"/>
    <w:rsid w:val="00A51F2D"/>
    <w:rsid w:val="00A56EBA"/>
    <w:rsid w:val="00A832E7"/>
    <w:rsid w:val="00A84281"/>
    <w:rsid w:val="00A86515"/>
    <w:rsid w:val="00A869AC"/>
    <w:rsid w:val="00A8759C"/>
    <w:rsid w:val="00A907C9"/>
    <w:rsid w:val="00A90C7E"/>
    <w:rsid w:val="00A92AC4"/>
    <w:rsid w:val="00A92B22"/>
    <w:rsid w:val="00A94AC5"/>
    <w:rsid w:val="00A954B0"/>
    <w:rsid w:val="00A96043"/>
    <w:rsid w:val="00A97D7B"/>
    <w:rsid w:val="00AA04E2"/>
    <w:rsid w:val="00AA4FD4"/>
    <w:rsid w:val="00AA6FC1"/>
    <w:rsid w:val="00AB00FE"/>
    <w:rsid w:val="00AB22E9"/>
    <w:rsid w:val="00AB2B0D"/>
    <w:rsid w:val="00AB4099"/>
    <w:rsid w:val="00AB62B9"/>
    <w:rsid w:val="00AB7BFC"/>
    <w:rsid w:val="00AC12EE"/>
    <w:rsid w:val="00AC3A84"/>
    <w:rsid w:val="00AC4E3C"/>
    <w:rsid w:val="00AC63BB"/>
    <w:rsid w:val="00AC6EC4"/>
    <w:rsid w:val="00AD34ED"/>
    <w:rsid w:val="00AD3818"/>
    <w:rsid w:val="00AD62C1"/>
    <w:rsid w:val="00AD7D01"/>
    <w:rsid w:val="00AE3C10"/>
    <w:rsid w:val="00AF729B"/>
    <w:rsid w:val="00B004A4"/>
    <w:rsid w:val="00B04100"/>
    <w:rsid w:val="00B059C1"/>
    <w:rsid w:val="00B10D23"/>
    <w:rsid w:val="00B123A3"/>
    <w:rsid w:val="00B12518"/>
    <w:rsid w:val="00B2321D"/>
    <w:rsid w:val="00B249BC"/>
    <w:rsid w:val="00B27AE3"/>
    <w:rsid w:val="00B27EBA"/>
    <w:rsid w:val="00B30CD8"/>
    <w:rsid w:val="00B329FE"/>
    <w:rsid w:val="00B32C1C"/>
    <w:rsid w:val="00B35175"/>
    <w:rsid w:val="00B36366"/>
    <w:rsid w:val="00B36529"/>
    <w:rsid w:val="00B3673D"/>
    <w:rsid w:val="00B4128D"/>
    <w:rsid w:val="00B412F2"/>
    <w:rsid w:val="00B42938"/>
    <w:rsid w:val="00B434C1"/>
    <w:rsid w:val="00B4369D"/>
    <w:rsid w:val="00B459ED"/>
    <w:rsid w:val="00B52E34"/>
    <w:rsid w:val="00B53B2B"/>
    <w:rsid w:val="00B54B93"/>
    <w:rsid w:val="00B56022"/>
    <w:rsid w:val="00B62FAA"/>
    <w:rsid w:val="00B644D8"/>
    <w:rsid w:val="00B64B81"/>
    <w:rsid w:val="00B65B20"/>
    <w:rsid w:val="00B7150C"/>
    <w:rsid w:val="00B72375"/>
    <w:rsid w:val="00B75EC6"/>
    <w:rsid w:val="00B8026E"/>
    <w:rsid w:val="00B806D3"/>
    <w:rsid w:val="00B80793"/>
    <w:rsid w:val="00B87F44"/>
    <w:rsid w:val="00B90938"/>
    <w:rsid w:val="00B92F31"/>
    <w:rsid w:val="00B93E75"/>
    <w:rsid w:val="00B95D5A"/>
    <w:rsid w:val="00B97200"/>
    <w:rsid w:val="00BA0671"/>
    <w:rsid w:val="00BA2219"/>
    <w:rsid w:val="00BA29CF"/>
    <w:rsid w:val="00BA445A"/>
    <w:rsid w:val="00BA51E4"/>
    <w:rsid w:val="00BA5938"/>
    <w:rsid w:val="00BA6DE9"/>
    <w:rsid w:val="00BA6F5D"/>
    <w:rsid w:val="00BA7FE2"/>
    <w:rsid w:val="00BB0103"/>
    <w:rsid w:val="00BB0B3B"/>
    <w:rsid w:val="00BB381F"/>
    <w:rsid w:val="00BB66E1"/>
    <w:rsid w:val="00BB70E0"/>
    <w:rsid w:val="00BC10CD"/>
    <w:rsid w:val="00BC2598"/>
    <w:rsid w:val="00BC27B8"/>
    <w:rsid w:val="00BC3696"/>
    <w:rsid w:val="00BC607D"/>
    <w:rsid w:val="00BC7AA9"/>
    <w:rsid w:val="00BD1B25"/>
    <w:rsid w:val="00BD303A"/>
    <w:rsid w:val="00BD40A5"/>
    <w:rsid w:val="00BD42EA"/>
    <w:rsid w:val="00BD7CD6"/>
    <w:rsid w:val="00BE2A51"/>
    <w:rsid w:val="00BE65C0"/>
    <w:rsid w:val="00BF1013"/>
    <w:rsid w:val="00BF1B44"/>
    <w:rsid w:val="00BF7DDE"/>
    <w:rsid w:val="00C0094A"/>
    <w:rsid w:val="00C00FDB"/>
    <w:rsid w:val="00C01820"/>
    <w:rsid w:val="00C0497A"/>
    <w:rsid w:val="00C06707"/>
    <w:rsid w:val="00C07C72"/>
    <w:rsid w:val="00C100B7"/>
    <w:rsid w:val="00C10E82"/>
    <w:rsid w:val="00C1142B"/>
    <w:rsid w:val="00C14069"/>
    <w:rsid w:val="00C160F7"/>
    <w:rsid w:val="00C16195"/>
    <w:rsid w:val="00C17A1B"/>
    <w:rsid w:val="00C26C8F"/>
    <w:rsid w:val="00C272A6"/>
    <w:rsid w:val="00C32CDA"/>
    <w:rsid w:val="00C33110"/>
    <w:rsid w:val="00C33F0F"/>
    <w:rsid w:val="00C377CA"/>
    <w:rsid w:val="00C41253"/>
    <w:rsid w:val="00C41701"/>
    <w:rsid w:val="00C41CC9"/>
    <w:rsid w:val="00C45493"/>
    <w:rsid w:val="00C45B8F"/>
    <w:rsid w:val="00C47E25"/>
    <w:rsid w:val="00C51303"/>
    <w:rsid w:val="00C5628E"/>
    <w:rsid w:val="00C60499"/>
    <w:rsid w:val="00C61A70"/>
    <w:rsid w:val="00C6258E"/>
    <w:rsid w:val="00C63211"/>
    <w:rsid w:val="00C63519"/>
    <w:rsid w:val="00C7068D"/>
    <w:rsid w:val="00C70CCE"/>
    <w:rsid w:val="00C722C5"/>
    <w:rsid w:val="00C7387B"/>
    <w:rsid w:val="00C748A7"/>
    <w:rsid w:val="00C86A04"/>
    <w:rsid w:val="00C91ABA"/>
    <w:rsid w:val="00C91E80"/>
    <w:rsid w:val="00C94013"/>
    <w:rsid w:val="00C94B57"/>
    <w:rsid w:val="00C94CEF"/>
    <w:rsid w:val="00C95610"/>
    <w:rsid w:val="00C97E92"/>
    <w:rsid w:val="00CA21B4"/>
    <w:rsid w:val="00CA562E"/>
    <w:rsid w:val="00CA5CCA"/>
    <w:rsid w:val="00CA5D2C"/>
    <w:rsid w:val="00CA6DC6"/>
    <w:rsid w:val="00CA6F64"/>
    <w:rsid w:val="00CA71A9"/>
    <w:rsid w:val="00CA74DB"/>
    <w:rsid w:val="00CA7AF6"/>
    <w:rsid w:val="00CB2FBF"/>
    <w:rsid w:val="00CB3AA4"/>
    <w:rsid w:val="00CB3B82"/>
    <w:rsid w:val="00CB47E9"/>
    <w:rsid w:val="00CB6A4B"/>
    <w:rsid w:val="00CC2F32"/>
    <w:rsid w:val="00CC33C0"/>
    <w:rsid w:val="00CC503D"/>
    <w:rsid w:val="00CD1104"/>
    <w:rsid w:val="00CD1C00"/>
    <w:rsid w:val="00CD2E5E"/>
    <w:rsid w:val="00CD30F1"/>
    <w:rsid w:val="00CD346C"/>
    <w:rsid w:val="00CD5817"/>
    <w:rsid w:val="00CD5E94"/>
    <w:rsid w:val="00CD7A60"/>
    <w:rsid w:val="00CD7FA1"/>
    <w:rsid w:val="00CE1162"/>
    <w:rsid w:val="00CE2A23"/>
    <w:rsid w:val="00CE3C95"/>
    <w:rsid w:val="00CE78C3"/>
    <w:rsid w:val="00CE78D5"/>
    <w:rsid w:val="00CE7DD3"/>
    <w:rsid w:val="00CF108D"/>
    <w:rsid w:val="00CF5F6D"/>
    <w:rsid w:val="00CF6970"/>
    <w:rsid w:val="00CF6A27"/>
    <w:rsid w:val="00CF6C91"/>
    <w:rsid w:val="00D00A64"/>
    <w:rsid w:val="00D04940"/>
    <w:rsid w:val="00D12054"/>
    <w:rsid w:val="00D144C3"/>
    <w:rsid w:val="00D154E1"/>
    <w:rsid w:val="00D162B9"/>
    <w:rsid w:val="00D17AFD"/>
    <w:rsid w:val="00D17C4C"/>
    <w:rsid w:val="00D20FFC"/>
    <w:rsid w:val="00D24010"/>
    <w:rsid w:val="00D24AED"/>
    <w:rsid w:val="00D25327"/>
    <w:rsid w:val="00D34027"/>
    <w:rsid w:val="00D34B5E"/>
    <w:rsid w:val="00D34C02"/>
    <w:rsid w:val="00D3688D"/>
    <w:rsid w:val="00D36E01"/>
    <w:rsid w:val="00D3785F"/>
    <w:rsid w:val="00D37EF3"/>
    <w:rsid w:val="00D420A6"/>
    <w:rsid w:val="00D42BFA"/>
    <w:rsid w:val="00D45D6F"/>
    <w:rsid w:val="00D501FD"/>
    <w:rsid w:val="00D5418C"/>
    <w:rsid w:val="00D55BA9"/>
    <w:rsid w:val="00D5726C"/>
    <w:rsid w:val="00D57489"/>
    <w:rsid w:val="00D57947"/>
    <w:rsid w:val="00D613B5"/>
    <w:rsid w:val="00D62493"/>
    <w:rsid w:val="00D63007"/>
    <w:rsid w:val="00D63084"/>
    <w:rsid w:val="00D6554C"/>
    <w:rsid w:val="00D6608F"/>
    <w:rsid w:val="00D6709B"/>
    <w:rsid w:val="00D67874"/>
    <w:rsid w:val="00D76EB0"/>
    <w:rsid w:val="00D77532"/>
    <w:rsid w:val="00D817A2"/>
    <w:rsid w:val="00D837EA"/>
    <w:rsid w:val="00D84F43"/>
    <w:rsid w:val="00D8644E"/>
    <w:rsid w:val="00D94B3F"/>
    <w:rsid w:val="00D968BB"/>
    <w:rsid w:val="00DA1BC4"/>
    <w:rsid w:val="00DA3CBD"/>
    <w:rsid w:val="00DA522D"/>
    <w:rsid w:val="00DA56CF"/>
    <w:rsid w:val="00DA6479"/>
    <w:rsid w:val="00DB2870"/>
    <w:rsid w:val="00DC1842"/>
    <w:rsid w:val="00DC2199"/>
    <w:rsid w:val="00DC264E"/>
    <w:rsid w:val="00DC3958"/>
    <w:rsid w:val="00DC5E16"/>
    <w:rsid w:val="00DC65B7"/>
    <w:rsid w:val="00DC7327"/>
    <w:rsid w:val="00DD48E8"/>
    <w:rsid w:val="00DD49CB"/>
    <w:rsid w:val="00DD5780"/>
    <w:rsid w:val="00DD691E"/>
    <w:rsid w:val="00DD6E08"/>
    <w:rsid w:val="00DD7C05"/>
    <w:rsid w:val="00DE1F6C"/>
    <w:rsid w:val="00DE50A4"/>
    <w:rsid w:val="00DE5B13"/>
    <w:rsid w:val="00DE5B7C"/>
    <w:rsid w:val="00DE6077"/>
    <w:rsid w:val="00DF0226"/>
    <w:rsid w:val="00DF09B6"/>
    <w:rsid w:val="00DF3B63"/>
    <w:rsid w:val="00DF6710"/>
    <w:rsid w:val="00DF75BD"/>
    <w:rsid w:val="00E011C6"/>
    <w:rsid w:val="00E02E58"/>
    <w:rsid w:val="00E03829"/>
    <w:rsid w:val="00E07BA6"/>
    <w:rsid w:val="00E10856"/>
    <w:rsid w:val="00E1204E"/>
    <w:rsid w:val="00E12BF5"/>
    <w:rsid w:val="00E14363"/>
    <w:rsid w:val="00E1721C"/>
    <w:rsid w:val="00E1752D"/>
    <w:rsid w:val="00E17EDA"/>
    <w:rsid w:val="00E20204"/>
    <w:rsid w:val="00E219A6"/>
    <w:rsid w:val="00E230C5"/>
    <w:rsid w:val="00E24EF8"/>
    <w:rsid w:val="00E25A80"/>
    <w:rsid w:val="00E336A5"/>
    <w:rsid w:val="00E34ED4"/>
    <w:rsid w:val="00E37FDA"/>
    <w:rsid w:val="00E42B7E"/>
    <w:rsid w:val="00E42C72"/>
    <w:rsid w:val="00E443C2"/>
    <w:rsid w:val="00E4483C"/>
    <w:rsid w:val="00E47ADA"/>
    <w:rsid w:val="00E534F6"/>
    <w:rsid w:val="00E54106"/>
    <w:rsid w:val="00E545BF"/>
    <w:rsid w:val="00E55FE2"/>
    <w:rsid w:val="00E577D6"/>
    <w:rsid w:val="00E57F47"/>
    <w:rsid w:val="00E62FA5"/>
    <w:rsid w:val="00E66CB1"/>
    <w:rsid w:val="00E67659"/>
    <w:rsid w:val="00E67A66"/>
    <w:rsid w:val="00E67B2E"/>
    <w:rsid w:val="00E70DCE"/>
    <w:rsid w:val="00E728CF"/>
    <w:rsid w:val="00E72FEE"/>
    <w:rsid w:val="00E74310"/>
    <w:rsid w:val="00E7436F"/>
    <w:rsid w:val="00E75B40"/>
    <w:rsid w:val="00E77A67"/>
    <w:rsid w:val="00E77AAC"/>
    <w:rsid w:val="00E800E1"/>
    <w:rsid w:val="00E80CB4"/>
    <w:rsid w:val="00E84345"/>
    <w:rsid w:val="00E84A23"/>
    <w:rsid w:val="00E860F6"/>
    <w:rsid w:val="00E87584"/>
    <w:rsid w:val="00E91E63"/>
    <w:rsid w:val="00E91FCE"/>
    <w:rsid w:val="00E94FE0"/>
    <w:rsid w:val="00E973F7"/>
    <w:rsid w:val="00EA0CCD"/>
    <w:rsid w:val="00EA104B"/>
    <w:rsid w:val="00EA1C9E"/>
    <w:rsid w:val="00EA1FAA"/>
    <w:rsid w:val="00EA241E"/>
    <w:rsid w:val="00EA244F"/>
    <w:rsid w:val="00EA275B"/>
    <w:rsid w:val="00EA314A"/>
    <w:rsid w:val="00EA4BE3"/>
    <w:rsid w:val="00EA4BFF"/>
    <w:rsid w:val="00EB0AB7"/>
    <w:rsid w:val="00EB2BEE"/>
    <w:rsid w:val="00EB41BD"/>
    <w:rsid w:val="00EB6B3E"/>
    <w:rsid w:val="00EC0134"/>
    <w:rsid w:val="00EC08FD"/>
    <w:rsid w:val="00EC141A"/>
    <w:rsid w:val="00EC3BD1"/>
    <w:rsid w:val="00EC6B8D"/>
    <w:rsid w:val="00ED3544"/>
    <w:rsid w:val="00ED4E25"/>
    <w:rsid w:val="00ED5A72"/>
    <w:rsid w:val="00ED72A1"/>
    <w:rsid w:val="00ED797E"/>
    <w:rsid w:val="00EE0ABE"/>
    <w:rsid w:val="00EE11CF"/>
    <w:rsid w:val="00EE1741"/>
    <w:rsid w:val="00EE258C"/>
    <w:rsid w:val="00EE2C4B"/>
    <w:rsid w:val="00EE2E99"/>
    <w:rsid w:val="00EE3482"/>
    <w:rsid w:val="00EE3538"/>
    <w:rsid w:val="00EE47ED"/>
    <w:rsid w:val="00EE4B34"/>
    <w:rsid w:val="00EE6512"/>
    <w:rsid w:val="00EE680C"/>
    <w:rsid w:val="00EE6961"/>
    <w:rsid w:val="00EF06DB"/>
    <w:rsid w:val="00EF7317"/>
    <w:rsid w:val="00F0287F"/>
    <w:rsid w:val="00F02B2B"/>
    <w:rsid w:val="00F03146"/>
    <w:rsid w:val="00F052AF"/>
    <w:rsid w:val="00F06404"/>
    <w:rsid w:val="00F07267"/>
    <w:rsid w:val="00F075BD"/>
    <w:rsid w:val="00F10869"/>
    <w:rsid w:val="00F10AAC"/>
    <w:rsid w:val="00F10D69"/>
    <w:rsid w:val="00F11925"/>
    <w:rsid w:val="00F12105"/>
    <w:rsid w:val="00F22BB4"/>
    <w:rsid w:val="00F230DC"/>
    <w:rsid w:val="00F247F7"/>
    <w:rsid w:val="00F25CBB"/>
    <w:rsid w:val="00F301C8"/>
    <w:rsid w:val="00F33B6E"/>
    <w:rsid w:val="00F35747"/>
    <w:rsid w:val="00F35AA9"/>
    <w:rsid w:val="00F3730C"/>
    <w:rsid w:val="00F4008B"/>
    <w:rsid w:val="00F412F7"/>
    <w:rsid w:val="00F41877"/>
    <w:rsid w:val="00F41908"/>
    <w:rsid w:val="00F44091"/>
    <w:rsid w:val="00F45305"/>
    <w:rsid w:val="00F50A94"/>
    <w:rsid w:val="00F50BB0"/>
    <w:rsid w:val="00F52EEC"/>
    <w:rsid w:val="00F5340C"/>
    <w:rsid w:val="00F5377C"/>
    <w:rsid w:val="00F576AA"/>
    <w:rsid w:val="00F65AC9"/>
    <w:rsid w:val="00F72632"/>
    <w:rsid w:val="00F73FB8"/>
    <w:rsid w:val="00F75285"/>
    <w:rsid w:val="00F752DB"/>
    <w:rsid w:val="00F76FD7"/>
    <w:rsid w:val="00F80869"/>
    <w:rsid w:val="00F83B43"/>
    <w:rsid w:val="00F843F8"/>
    <w:rsid w:val="00F9011D"/>
    <w:rsid w:val="00F93823"/>
    <w:rsid w:val="00F95FB7"/>
    <w:rsid w:val="00F96FC4"/>
    <w:rsid w:val="00FA1529"/>
    <w:rsid w:val="00FA1DD6"/>
    <w:rsid w:val="00FA3696"/>
    <w:rsid w:val="00FA3932"/>
    <w:rsid w:val="00FA6DD1"/>
    <w:rsid w:val="00FB14E0"/>
    <w:rsid w:val="00FB1A5B"/>
    <w:rsid w:val="00FB1DC3"/>
    <w:rsid w:val="00FB27BD"/>
    <w:rsid w:val="00FB3B5E"/>
    <w:rsid w:val="00FB3C6A"/>
    <w:rsid w:val="00FB68AC"/>
    <w:rsid w:val="00FC1CA1"/>
    <w:rsid w:val="00FC1D9F"/>
    <w:rsid w:val="00FC41D9"/>
    <w:rsid w:val="00FC4CB4"/>
    <w:rsid w:val="00FC5411"/>
    <w:rsid w:val="00FC6680"/>
    <w:rsid w:val="00FC7861"/>
    <w:rsid w:val="00FD1E04"/>
    <w:rsid w:val="00FD2793"/>
    <w:rsid w:val="00FD4594"/>
    <w:rsid w:val="00FD5490"/>
    <w:rsid w:val="00FD6C86"/>
    <w:rsid w:val="00FD7348"/>
    <w:rsid w:val="00FD73F4"/>
    <w:rsid w:val="00FD77B5"/>
    <w:rsid w:val="00FE2EEC"/>
    <w:rsid w:val="00FE3EF8"/>
    <w:rsid w:val="00FE48FF"/>
    <w:rsid w:val="00FE6338"/>
    <w:rsid w:val="00FF10FE"/>
    <w:rsid w:val="00FF2821"/>
    <w:rsid w:val="00FF3F5F"/>
    <w:rsid w:val="00FF4728"/>
    <w:rsid w:val="00FF4D2C"/>
    <w:rsid w:val="00FF6C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544"/>
    <w:rPr>
      <w:sz w:val="24"/>
    </w:rPr>
  </w:style>
  <w:style w:type="paragraph" w:styleId="Heading1">
    <w:name w:val="heading 1"/>
    <w:basedOn w:val="Normal"/>
    <w:next w:val="Normal"/>
    <w:link w:val="Heading1Char"/>
    <w:uiPriority w:val="9"/>
    <w:qFormat/>
    <w:rsid w:val="00BD30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D30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E3C10"/>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73048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0A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48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8A7"/>
    <w:rPr>
      <w:rFonts w:ascii="Segoe UI" w:hAnsi="Segoe UI" w:cs="Segoe UI"/>
      <w:sz w:val="18"/>
      <w:szCs w:val="18"/>
    </w:rPr>
  </w:style>
  <w:style w:type="paragraph" w:styleId="ListParagraph">
    <w:name w:val="List Paragraph"/>
    <w:basedOn w:val="Normal"/>
    <w:uiPriority w:val="34"/>
    <w:qFormat/>
    <w:rsid w:val="000F69EC"/>
    <w:pPr>
      <w:ind w:left="720"/>
      <w:contextualSpacing/>
    </w:pPr>
  </w:style>
  <w:style w:type="character" w:customStyle="1" w:styleId="Heading2Char">
    <w:name w:val="Heading 2 Char"/>
    <w:basedOn w:val="DefaultParagraphFont"/>
    <w:link w:val="Heading2"/>
    <w:uiPriority w:val="9"/>
    <w:rsid w:val="00BD303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BD303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B4369D"/>
    <w:pPr>
      <w:spacing w:after="0" w:line="240" w:lineRule="auto"/>
    </w:pPr>
  </w:style>
  <w:style w:type="character" w:customStyle="1" w:styleId="Heading3Char">
    <w:name w:val="Heading 3 Char"/>
    <w:basedOn w:val="DefaultParagraphFont"/>
    <w:link w:val="Heading3"/>
    <w:uiPriority w:val="9"/>
    <w:rsid w:val="00AE3C10"/>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2422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22F7"/>
    <w:rPr>
      <w:sz w:val="20"/>
      <w:szCs w:val="20"/>
    </w:rPr>
  </w:style>
  <w:style w:type="character" w:styleId="FootnoteReference">
    <w:name w:val="footnote reference"/>
    <w:basedOn w:val="DefaultParagraphFont"/>
    <w:uiPriority w:val="99"/>
    <w:semiHidden/>
    <w:unhideWhenUsed/>
    <w:rsid w:val="002422F7"/>
    <w:rPr>
      <w:vertAlign w:val="superscript"/>
    </w:rPr>
  </w:style>
  <w:style w:type="paragraph" w:styleId="Header">
    <w:name w:val="header"/>
    <w:basedOn w:val="Normal"/>
    <w:link w:val="HeaderChar"/>
    <w:uiPriority w:val="99"/>
    <w:unhideWhenUsed/>
    <w:rsid w:val="00D24A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AED"/>
  </w:style>
  <w:style w:type="paragraph" w:styleId="Footer">
    <w:name w:val="footer"/>
    <w:basedOn w:val="Normal"/>
    <w:link w:val="FooterChar"/>
    <w:uiPriority w:val="99"/>
    <w:unhideWhenUsed/>
    <w:rsid w:val="00D24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AED"/>
  </w:style>
  <w:style w:type="paragraph" w:customStyle="1" w:styleId="tablenormal0">
    <w:name w:val="table normal"/>
    <w:basedOn w:val="Normal"/>
    <w:rsid w:val="000B226A"/>
    <w:pPr>
      <w:tabs>
        <w:tab w:val="left" w:pos="720"/>
      </w:tabs>
      <w:spacing w:before="60" w:after="60" w:line="240" w:lineRule="auto"/>
    </w:pPr>
    <w:rPr>
      <w:rFonts w:eastAsia="Times New Roman" w:cs="Times New Roman"/>
      <w:sz w:val="20"/>
      <w:szCs w:val="20"/>
    </w:rPr>
  </w:style>
  <w:style w:type="paragraph" w:customStyle="1" w:styleId="TableTitle">
    <w:name w:val="Table Title"/>
    <w:basedOn w:val="Normal"/>
    <w:rsid w:val="00C100B7"/>
    <w:pPr>
      <w:tabs>
        <w:tab w:val="left" w:pos="720"/>
      </w:tabs>
      <w:kinsoku w:val="0"/>
      <w:overflowPunct w:val="0"/>
      <w:autoSpaceDE w:val="0"/>
      <w:autoSpaceDN w:val="0"/>
      <w:spacing w:before="60" w:after="60" w:line="240" w:lineRule="auto"/>
      <w:jc w:val="center"/>
    </w:pPr>
    <w:rPr>
      <w:rFonts w:eastAsia="MS Mincho" w:cs="Times New Roman"/>
      <w:b/>
      <w:sz w:val="22"/>
      <w:szCs w:val="20"/>
    </w:rPr>
  </w:style>
  <w:style w:type="paragraph" w:customStyle="1" w:styleId="Reference">
    <w:name w:val="Reference"/>
    <w:basedOn w:val="Normal"/>
    <w:qFormat/>
    <w:rsid w:val="00E973F7"/>
    <w:pPr>
      <w:spacing w:after="0" w:line="240" w:lineRule="auto"/>
      <w:ind w:left="1985" w:hanging="1985"/>
    </w:pPr>
    <w:rPr>
      <w:rFonts w:eastAsia="Times New Roman" w:cs="Times New Roman"/>
      <w:szCs w:val="20"/>
      <w:lang w:eastAsia="en-GB"/>
    </w:rPr>
  </w:style>
  <w:style w:type="paragraph" w:customStyle="1" w:styleId="Caption1">
    <w:name w:val="Caption1"/>
    <w:basedOn w:val="Normal"/>
    <w:qFormat/>
    <w:rsid w:val="00E534F6"/>
    <w:pPr>
      <w:spacing w:after="0" w:line="240" w:lineRule="auto"/>
      <w:jc w:val="center"/>
    </w:pPr>
    <w:rPr>
      <w:b/>
      <w:sz w:val="28"/>
      <w:szCs w:val="24"/>
    </w:rPr>
  </w:style>
  <w:style w:type="paragraph" w:customStyle="1" w:styleId="TabularNormal">
    <w:name w:val="Tabular Normal"/>
    <w:basedOn w:val="Normal"/>
    <w:link w:val="TabularNormalChar"/>
    <w:rsid w:val="00C100B7"/>
    <w:pPr>
      <w:tabs>
        <w:tab w:val="left" w:pos="284"/>
      </w:tabs>
      <w:spacing w:after="0" w:line="240" w:lineRule="auto"/>
    </w:pPr>
    <w:rPr>
      <w:rFonts w:eastAsia="Times New Roman" w:cs="Times New Roman"/>
      <w:sz w:val="22"/>
      <w:szCs w:val="24"/>
    </w:rPr>
  </w:style>
  <w:style w:type="paragraph" w:customStyle="1" w:styleId="TabularBullet">
    <w:name w:val="Tabular Bullet"/>
    <w:basedOn w:val="Normal"/>
    <w:link w:val="TabularBulletChar"/>
    <w:rsid w:val="005B2EF7"/>
    <w:pPr>
      <w:spacing w:after="0" w:line="240" w:lineRule="auto"/>
      <w:ind w:left="397" w:hanging="397"/>
    </w:pPr>
    <w:rPr>
      <w:rFonts w:eastAsia="Times New Roman" w:cs="Times New Roman"/>
      <w:szCs w:val="24"/>
    </w:rPr>
  </w:style>
  <w:style w:type="paragraph" w:customStyle="1" w:styleId="TabularDash">
    <w:name w:val="Tabular Dash"/>
    <w:basedOn w:val="Normal"/>
    <w:rsid w:val="00057472"/>
    <w:pPr>
      <w:spacing w:after="0" w:line="240" w:lineRule="auto"/>
      <w:ind w:left="568" w:hanging="284"/>
    </w:pPr>
    <w:rPr>
      <w:rFonts w:eastAsia="Times New Roman" w:cs="Times New Roman"/>
      <w:sz w:val="20"/>
      <w:szCs w:val="24"/>
    </w:rPr>
  </w:style>
  <w:style w:type="paragraph" w:customStyle="1" w:styleId="TabularHeading">
    <w:name w:val="Tabular Heading"/>
    <w:basedOn w:val="Normal"/>
    <w:rsid w:val="00057472"/>
    <w:pPr>
      <w:spacing w:before="60" w:after="60" w:line="240" w:lineRule="auto"/>
      <w:jc w:val="center"/>
    </w:pPr>
    <w:rPr>
      <w:rFonts w:eastAsia="Times New Roman" w:cs="Times New Roman"/>
      <w:b/>
      <w:color w:val="333399"/>
      <w:sz w:val="20"/>
      <w:szCs w:val="24"/>
    </w:rPr>
  </w:style>
  <w:style w:type="paragraph" w:customStyle="1" w:styleId="TabularCentred">
    <w:name w:val="Tabular Centred"/>
    <w:basedOn w:val="TabularNormal"/>
    <w:rsid w:val="00057472"/>
    <w:pPr>
      <w:jc w:val="center"/>
    </w:pPr>
  </w:style>
  <w:style w:type="paragraph" w:customStyle="1" w:styleId="TabularNormalHeader">
    <w:name w:val="Tabular Normal Header"/>
    <w:basedOn w:val="TabularNormal"/>
    <w:next w:val="TabularNormal"/>
    <w:link w:val="TabularNormalHeaderChar"/>
    <w:rsid w:val="00057472"/>
    <w:rPr>
      <w:b/>
      <w:color w:val="000080"/>
    </w:rPr>
  </w:style>
  <w:style w:type="character" w:customStyle="1" w:styleId="TabularNormalChar">
    <w:name w:val="Tabular Normal Char"/>
    <w:basedOn w:val="DefaultParagraphFont"/>
    <w:link w:val="TabularNormal"/>
    <w:rsid w:val="00C100B7"/>
    <w:rPr>
      <w:rFonts w:eastAsia="Times New Roman" w:cs="Times New Roman"/>
      <w:szCs w:val="24"/>
    </w:rPr>
  </w:style>
  <w:style w:type="character" w:customStyle="1" w:styleId="TabularNormalHeaderChar">
    <w:name w:val="Tabular Normal Header Char"/>
    <w:basedOn w:val="TabularNormalChar"/>
    <w:link w:val="TabularNormalHeader"/>
    <w:rsid w:val="00057472"/>
    <w:rPr>
      <w:rFonts w:eastAsia="Times New Roman" w:cs="Times New Roman"/>
      <w:b/>
      <w:color w:val="000080"/>
      <w:sz w:val="24"/>
      <w:szCs w:val="24"/>
    </w:rPr>
  </w:style>
  <w:style w:type="paragraph" w:customStyle="1" w:styleId="TabularAction">
    <w:name w:val="Tabular Action"/>
    <w:basedOn w:val="TabularBullet"/>
    <w:next w:val="TabularBullet"/>
    <w:link w:val="TabularActionChar"/>
    <w:rsid w:val="00057472"/>
    <w:pPr>
      <w:ind w:left="1701" w:hanging="1701"/>
    </w:pPr>
    <w:rPr>
      <w:b/>
      <w:color w:val="000080"/>
    </w:rPr>
  </w:style>
  <w:style w:type="character" w:customStyle="1" w:styleId="TabularBulletChar">
    <w:name w:val="Tabular Bullet Char"/>
    <w:basedOn w:val="DefaultParagraphFont"/>
    <w:link w:val="TabularBullet"/>
    <w:rsid w:val="005B2EF7"/>
    <w:rPr>
      <w:rFonts w:eastAsia="Times New Roman" w:cs="Times New Roman"/>
      <w:sz w:val="24"/>
      <w:szCs w:val="24"/>
    </w:rPr>
  </w:style>
  <w:style w:type="character" w:customStyle="1" w:styleId="TabularActionChar">
    <w:name w:val="Tabular Action Char"/>
    <w:basedOn w:val="TabularBulletChar"/>
    <w:link w:val="TabularAction"/>
    <w:rsid w:val="00057472"/>
    <w:rPr>
      <w:rFonts w:eastAsia="Times New Roman" w:cs="Times New Roman"/>
      <w:b/>
      <w:color w:val="000080"/>
      <w:sz w:val="24"/>
      <w:szCs w:val="24"/>
    </w:rPr>
  </w:style>
  <w:style w:type="paragraph" w:customStyle="1" w:styleId="ManualBullet">
    <w:name w:val="Manual Bullet"/>
    <w:basedOn w:val="Normal"/>
    <w:rsid w:val="00276993"/>
    <w:pPr>
      <w:spacing w:before="120" w:after="0" w:line="240" w:lineRule="auto"/>
      <w:ind w:left="1287" w:hanging="567"/>
    </w:pPr>
    <w:rPr>
      <w:rFonts w:eastAsia="Times New Roman" w:cs="Times New Roman"/>
      <w:color w:val="000000"/>
      <w:szCs w:val="24"/>
      <w:lang w:eastAsia="en-GB"/>
    </w:rPr>
  </w:style>
  <w:style w:type="paragraph" w:customStyle="1" w:styleId="ManualDash">
    <w:name w:val="Manual Dash"/>
    <w:basedOn w:val="ManualBullet"/>
    <w:rsid w:val="00057472"/>
    <w:pPr>
      <w:spacing w:before="0"/>
      <w:ind w:left="1854"/>
    </w:pPr>
  </w:style>
  <w:style w:type="paragraph" w:styleId="Caption">
    <w:name w:val="caption"/>
    <w:basedOn w:val="Normal"/>
    <w:next w:val="Normal"/>
    <w:unhideWhenUsed/>
    <w:qFormat/>
    <w:rsid w:val="00057472"/>
    <w:pPr>
      <w:spacing w:after="200" w:line="240" w:lineRule="auto"/>
    </w:pPr>
    <w:rPr>
      <w:rFonts w:eastAsia="Times New Roman" w:cs="Times New Roman"/>
      <w:i/>
      <w:iCs/>
      <w:color w:val="44546A" w:themeColor="text2"/>
      <w:sz w:val="18"/>
      <w:szCs w:val="18"/>
    </w:rPr>
  </w:style>
  <w:style w:type="paragraph" w:styleId="CommentText">
    <w:name w:val="annotation text"/>
    <w:basedOn w:val="Normal"/>
    <w:link w:val="CommentTextChar"/>
    <w:rsid w:val="00057472"/>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057472"/>
    <w:rPr>
      <w:rFonts w:eastAsia="Times New Roman" w:cs="Times New Roman"/>
      <w:sz w:val="20"/>
      <w:szCs w:val="20"/>
    </w:rPr>
  </w:style>
  <w:style w:type="paragraph" w:styleId="CommentSubject">
    <w:name w:val="annotation subject"/>
    <w:basedOn w:val="CommentText"/>
    <w:next w:val="CommentText"/>
    <w:link w:val="CommentSubjectChar"/>
    <w:rsid w:val="00057472"/>
    <w:rPr>
      <w:b/>
      <w:bCs/>
    </w:rPr>
  </w:style>
  <w:style w:type="character" w:customStyle="1" w:styleId="CommentSubjectChar">
    <w:name w:val="Comment Subject Char"/>
    <w:basedOn w:val="CommentTextChar"/>
    <w:link w:val="CommentSubject"/>
    <w:rsid w:val="00057472"/>
    <w:rPr>
      <w:rFonts w:eastAsia="Times New Roman" w:cs="Times New Roman"/>
      <w:b/>
      <w:bCs/>
      <w:sz w:val="20"/>
      <w:szCs w:val="20"/>
    </w:rPr>
  </w:style>
  <w:style w:type="character" w:customStyle="1" w:styleId="Heading4Char">
    <w:name w:val="Heading 4 Char"/>
    <w:basedOn w:val="DefaultParagraphFont"/>
    <w:link w:val="Heading4"/>
    <w:uiPriority w:val="9"/>
    <w:rsid w:val="00730482"/>
    <w:rPr>
      <w:rFonts w:asciiTheme="majorHAnsi" w:eastAsiaTheme="majorEastAsia" w:hAnsiTheme="majorHAnsi" w:cstheme="majorBidi"/>
      <w:i/>
      <w:iCs/>
      <w:color w:val="2F5496" w:themeColor="accent1" w:themeShade="BF"/>
      <w:sz w:val="24"/>
    </w:rPr>
  </w:style>
  <w:style w:type="paragraph" w:customStyle="1" w:styleId="Verse">
    <w:name w:val="Verse"/>
    <w:basedOn w:val="Normal"/>
    <w:rsid w:val="00F72632"/>
    <w:pPr>
      <w:tabs>
        <w:tab w:val="left" w:pos="567"/>
      </w:tabs>
      <w:spacing w:after="0" w:line="240" w:lineRule="auto"/>
      <w:ind w:left="562" w:right="562"/>
    </w:pPr>
    <w:rPr>
      <w:rFonts w:eastAsia="Times New Roman" w:cs="Times New Roman"/>
      <w:i/>
      <w:snapToGrid w:val="0"/>
      <w:color w:val="2F5496"/>
      <w:szCs w:val="20"/>
    </w:rPr>
  </w:style>
  <w:style w:type="paragraph" w:customStyle="1" w:styleId="VerseQuote">
    <w:name w:val="Verse Quote"/>
    <w:basedOn w:val="Verse"/>
    <w:rsid w:val="00721237"/>
    <w:pPr>
      <w:ind w:left="1701" w:right="1701"/>
    </w:pPr>
  </w:style>
  <w:style w:type="paragraph" w:styleId="Title">
    <w:name w:val="Title"/>
    <w:basedOn w:val="Normal"/>
    <w:next w:val="Normal"/>
    <w:link w:val="TitleChar"/>
    <w:uiPriority w:val="10"/>
    <w:qFormat/>
    <w:rsid w:val="00E534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34F6"/>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divs>
    <w:div w:id="647828527">
      <w:bodyDiv w:val="1"/>
      <w:marLeft w:val="0"/>
      <w:marRight w:val="0"/>
      <w:marTop w:val="0"/>
      <w:marBottom w:val="0"/>
      <w:divBdr>
        <w:top w:val="none" w:sz="0" w:space="0" w:color="auto"/>
        <w:left w:val="none" w:sz="0" w:space="0" w:color="auto"/>
        <w:bottom w:val="none" w:sz="0" w:space="0" w:color="auto"/>
        <w:right w:val="none" w:sz="0" w:space="0" w:color="auto"/>
      </w:divBdr>
    </w:div>
    <w:div w:id="856502085">
      <w:bodyDiv w:val="1"/>
      <w:marLeft w:val="0"/>
      <w:marRight w:val="0"/>
      <w:marTop w:val="0"/>
      <w:marBottom w:val="0"/>
      <w:divBdr>
        <w:top w:val="none" w:sz="0" w:space="0" w:color="auto"/>
        <w:left w:val="none" w:sz="0" w:space="0" w:color="auto"/>
        <w:bottom w:val="none" w:sz="0" w:space="0" w:color="auto"/>
        <w:right w:val="none" w:sz="0" w:space="0" w:color="auto"/>
      </w:divBdr>
    </w:div>
    <w:div w:id="187033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image" Target="media/image10.emf"/><Relationship Id="rId7" Type="http://schemas.openxmlformats.org/officeDocument/2006/relationships/header" Target="header1.xml"/><Relationship Id="rId12" Type="http://schemas.openxmlformats.org/officeDocument/2006/relationships/image" Target="media/image2.emf"/><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emf"/><Relationship Id="rId22"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7355</Words>
  <Characters>41924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dc:creator>
  <cp:keywords/>
  <dc:description/>
  <cp:lastModifiedBy>Chris</cp:lastModifiedBy>
  <cp:revision>4</cp:revision>
  <cp:lastPrinted>2018-04-04T21:17:00Z</cp:lastPrinted>
  <dcterms:created xsi:type="dcterms:W3CDTF">2018-04-04T07:47:00Z</dcterms:created>
  <dcterms:modified xsi:type="dcterms:W3CDTF">2018-04-04T21:21:00Z</dcterms:modified>
</cp:coreProperties>
</file>